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936F3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高频开关组合电源</w:t>
      </w:r>
    </w:p>
    <w:p w14:paraId="5F7A263D"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b/>
          <w:bCs/>
        </w:rPr>
        <w:t>高频组合开关电源（</w:t>
      </w:r>
      <w:r>
        <w:rPr>
          <w:b/>
          <w:bCs/>
        </w:rPr>
        <w:t>48V/3</w:t>
      </w:r>
      <w:r>
        <w:rPr>
          <w:rFonts w:hint="eastAsia"/>
          <w:b/>
          <w:bCs/>
        </w:rPr>
        <w:t>×2</w:t>
      </w:r>
      <w:r>
        <w:rPr>
          <w:b/>
          <w:bCs/>
        </w:rPr>
        <w:t>0A</w:t>
      </w:r>
      <w:r>
        <w:rPr>
          <w:rFonts w:hint="eastAsia"/>
          <w:b/>
          <w:bCs/>
        </w:rPr>
        <w:t>）</w:t>
      </w:r>
    </w:p>
    <w:p w14:paraId="6C19EBC4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供电方式：单相三线制；</w:t>
      </w:r>
    </w:p>
    <w:p w14:paraId="3976B6D7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额定电压：</w:t>
      </w:r>
      <w:r>
        <w:t>220V</w:t>
      </w:r>
      <w:r>
        <w:rPr>
          <w:rFonts w:hint="eastAsia"/>
        </w:rPr>
        <w:t>，</w:t>
      </w:r>
      <w:r>
        <w:t>50Hz</w:t>
      </w:r>
      <w:r>
        <w:rPr>
          <w:rFonts w:hint="eastAsia"/>
        </w:rPr>
        <w:t>，输入电压：相电压</w:t>
      </w:r>
      <w:r>
        <w:t>150</w:t>
      </w:r>
      <w:r>
        <w:rPr>
          <w:rFonts w:hint="eastAsia"/>
        </w:rPr>
        <w:t>～</w:t>
      </w:r>
      <w:r>
        <w:t>300VAC</w:t>
      </w:r>
      <w:r>
        <w:rPr>
          <w:rFonts w:hint="eastAsia"/>
        </w:rPr>
        <w:t>；</w:t>
      </w:r>
    </w:p>
    <w:p w14:paraId="1A511AAB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输入功率因数：</w:t>
      </w:r>
      <w:r>
        <w:t>COS</w:t>
      </w:r>
      <w:r>
        <w:rPr>
          <w:rFonts w:hint="eastAsia"/>
        </w:rPr>
        <w:t>φ≥</w:t>
      </w:r>
      <w:r>
        <w:t>0.9</w:t>
      </w:r>
      <w:r>
        <w:rPr>
          <w:rFonts w:hint="eastAsia"/>
        </w:rPr>
        <w:t>；</w:t>
      </w:r>
    </w:p>
    <w:p w14:paraId="3478CD51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输入频率波动：</w:t>
      </w:r>
      <w:r>
        <w:t>50Hz</w:t>
      </w:r>
      <w:r>
        <w:rPr>
          <w:rFonts w:hint="eastAsia"/>
        </w:rPr>
        <w:t>±</w:t>
      </w:r>
      <w:r>
        <w:t>10%</w:t>
      </w:r>
      <w:r>
        <w:rPr>
          <w:rFonts w:hint="eastAsia"/>
        </w:rPr>
        <w:t>；</w:t>
      </w:r>
    </w:p>
    <w:p w14:paraId="196962F0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输出直流电压可调节范围：</w:t>
      </w:r>
      <w:r>
        <w:t>-40</w:t>
      </w:r>
      <w:r>
        <w:rPr>
          <w:rFonts w:hint="eastAsia"/>
        </w:rPr>
        <w:t>～</w:t>
      </w:r>
      <w:r>
        <w:t>-60V</w:t>
      </w:r>
      <w:r>
        <w:rPr>
          <w:rFonts w:hint="eastAsia"/>
        </w:rPr>
        <w:t>；</w:t>
      </w:r>
    </w:p>
    <w:p w14:paraId="7B0541BD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均充电压：</w:t>
      </w:r>
      <w:r>
        <w:t>-56.5V</w:t>
      </w:r>
      <w:r>
        <w:rPr>
          <w:rFonts w:hint="eastAsia"/>
        </w:rPr>
        <w:t>；</w:t>
      </w:r>
    </w:p>
    <w:p w14:paraId="13B7E47A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浮充电压：</w:t>
      </w:r>
      <w:r>
        <w:t>-53.5V</w:t>
      </w:r>
      <w:r>
        <w:rPr>
          <w:rFonts w:hint="eastAsia"/>
        </w:rPr>
        <w:t>；</w:t>
      </w:r>
    </w:p>
    <w:p w14:paraId="10C4D6B1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整流模块间电流不均衡度：≤±</w:t>
      </w:r>
      <w:r>
        <w:t>3%</w:t>
      </w:r>
      <w:r>
        <w:rPr>
          <w:rFonts w:hint="eastAsia"/>
        </w:rPr>
        <w:t>；</w:t>
      </w:r>
    </w:p>
    <w:p w14:paraId="6A6D0AE2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稳压精度：≤</w:t>
      </w:r>
      <w:r>
        <w:t>0.5%</w:t>
      </w:r>
      <w:r>
        <w:rPr>
          <w:rFonts w:hint="eastAsia"/>
        </w:rPr>
        <w:t>；</w:t>
      </w:r>
    </w:p>
    <w:p w14:paraId="74475DFC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负载调整率：≤±</w:t>
      </w:r>
      <w:r>
        <w:t>0.5%</w:t>
      </w:r>
      <w:r>
        <w:rPr>
          <w:rFonts w:hint="eastAsia"/>
        </w:rPr>
        <w:t>；</w:t>
      </w:r>
    </w:p>
    <w:p w14:paraId="70ED7D3D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电网调整率：≤±</w:t>
      </w:r>
      <w:r>
        <w:t>0.1%</w:t>
      </w:r>
      <w:r>
        <w:rPr>
          <w:rFonts w:hint="eastAsia"/>
        </w:rPr>
        <w:t>；</w:t>
      </w:r>
    </w:p>
    <w:p w14:paraId="61EA6E31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杂音电压：≤</w:t>
      </w:r>
      <w:r>
        <w:t>2mV</w:t>
      </w:r>
      <w:r>
        <w:rPr>
          <w:rFonts w:hint="eastAsia"/>
        </w:rPr>
        <w:t>衡重杂音，脉动电压：≤</w:t>
      </w:r>
      <w:r>
        <w:t>200mV</w:t>
      </w:r>
      <w:r>
        <w:rPr>
          <w:rFonts w:hint="eastAsia"/>
        </w:rPr>
        <w:t>（</w:t>
      </w:r>
      <w:r>
        <w:t>P</w:t>
      </w:r>
      <w:r>
        <w:rPr>
          <w:rFonts w:hint="eastAsia"/>
        </w:rPr>
        <w:t>～</w:t>
      </w:r>
      <w:r>
        <w:t>P</w:t>
      </w:r>
      <w:r>
        <w:rPr>
          <w:rFonts w:hint="eastAsia"/>
        </w:rPr>
        <w:t>值）；</w:t>
      </w:r>
    </w:p>
    <w:p w14:paraId="79923054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整机效率：≥</w:t>
      </w:r>
      <w:r>
        <w:t>90%</w:t>
      </w:r>
      <w:r>
        <w:rPr>
          <w:rFonts w:hint="eastAsia"/>
        </w:rPr>
        <w:t>；</w:t>
      </w:r>
    </w:p>
    <w:p w14:paraId="7855013F">
      <w:pPr>
        <w:numPr>
          <w:ilvl w:val="0"/>
          <w:numId w:val="2"/>
        </w:numPr>
        <w:rPr>
          <w:rFonts w:hint="eastAsia"/>
        </w:rPr>
      </w:pPr>
      <w:r>
        <w:t>MTBF</w:t>
      </w:r>
      <w:r>
        <w:rPr>
          <w:rFonts w:hint="eastAsia"/>
        </w:rPr>
        <w:t>：</w:t>
      </w:r>
      <w:r>
        <w:t>&gt;50000h</w:t>
      </w:r>
      <w:r>
        <w:rPr>
          <w:rFonts w:hint="eastAsia"/>
        </w:rPr>
        <w:t>；</w:t>
      </w:r>
    </w:p>
    <w:p w14:paraId="701DBC1B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工作温度：</w:t>
      </w:r>
      <w:r>
        <w:t>-5</w:t>
      </w:r>
      <w:r>
        <w:rPr>
          <w:rFonts w:hint="eastAsia"/>
        </w:rPr>
        <w:t>～</w:t>
      </w:r>
      <w:r>
        <w:t>50</w:t>
      </w:r>
      <w:r>
        <w:rPr>
          <w:rFonts w:hint="eastAsia"/>
        </w:rPr>
        <w:t>℃（</w:t>
      </w:r>
      <w:r>
        <w:t>45</w:t>
      </w:r>
      <w:r>
        <w:rPr>
          <w:rFonts w:hint="eastAsia"/>
        </w:rPr>
        <w:t>℃以下可满功率输出）；</w:t>
      </w:r>
    </w:p>
    <w:p w14:paraId="3FC63924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存储温度：</w:t>
      </w:r>
      <w:r>
        <w:t>-40</w:t>
      </w:r>
      <w:r>
        <w:rPr>
          <w:rFonts w:hint="eastAsia"/>
        </w:rPr>
        <w:t>～</w:t>
      </w:r>
      <w:r>
        <w:t>70</w:t>
      </w:r>
      <w:r>
        <w:rPr>
          <w:rFonts w:hint="eastAsia"/>
        </w:rPr>
        <w:t>℃；</w:t>
      </w:r>
    </w:p>
    <w:p w14:paraId="328AF21F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相对湿度：≤</w:t>
      </w:r>
      <w:r>
        <w:t>95%RH</w:t>
      </w:r>
      <w:r>
        <w:rPr>
          <w:rFonts w:hint="eastAsia"/>
        </w:rPr>
        <w:t>；</w:t>
      </w:r>
    </w:p>
    <w:p w14:paraId="17775326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海拔高度：≤</w:t>
      </w:r>
      <w:r>
        <w:t>3000m</w:t>
      </w:r>
      <w:r>
        <w:rPr>
          <w:rFonts w:hint="eastAsia"/>
        </w:rPr>
        <w:t>；</w:t>
      </w:r>
    </w:p>
    <w:p w14:paraId="57BDA202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提供电流限制、过电压、过电流保护，并给出声、光告警；</w:t>
      </w:r>
    </w:p>
    <w:p w14:paraId="20FD1253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具有遥测、遥控接口，能远端对整流器遥开、遥关及告警显示检测；</w:t>
      </w:r>
    </w:p>
    <w:p w14:paraId="27B4CDB3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整流器应为高频开关型，连续运行方式工作；</w:t>
      </w:r>
    </w:p>
    <w:p w14:paraId="5E4413CF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各整流器模块有负荷均分（均担）功能，整流器采用</w:t>
      </w:r>
      <w:r>
        <w:t>N+1</w:t>
      </w:r>
      <w:r>
        <w:rPr>
          <w:rFonts w:hint="eastAsia"/>
        </w:rPr>
        <w:t>并联冗余备用；</w:t>
      </w:r>
    </w:p>
    <w:p w14:paraId="74B8C67C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具有浮充、均充自动转换功能，自动控制充电整个过程；</w:t>
      </w:r>
    </w:p>
    <w:p w14:paraId="6FA37E87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设备能在无空调的机房内自然冷却并连续运行；</w:t>
      </w:r>
    </w:p>
    <w:p w14:paraId="6E39E811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含与相关通信设备相连的供电电缆。</w:t>
      </w:r>
    </w:p>
    <w:p w14:paraId="3E88CB16">
      <w:pPr>
        <w:numPr>
          <w:ilvl w:val="0"/>
          <w:numId w:val="1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高频组合开关电源（</w:t>
      </w:r>
      <w:r>
        <w:rPr>
          <w:b/>
          <w:bCs/>
        </w:rPr>
        <w:t>48V/3</w:t>
      </w:r>
      <w:r>
        <w:rPr>
          <w:rFonts w:hint="eastAsia"/>
          <w:b/>
          <w:bCs/>
        </w:rPr>
        <w:t>×</w:t>
      </w:r>
      <w:r>
        <w:rPr>
          <w:b/>
          <w:bCs/>
        </w:rPr>
        <w:t>30A</w:t>
      </w:r>
      <w:r>
        <w:rPr>
          <w:rFonts w:hint="eastAsia"/>
          <w:b/>
          <w:bCs/>
        </w:rPr>
        <w:t>）</w:t>
      </w:r>
    </w:p>
    <w:p w14:paraId="20E3EF06">
      <w:pPr>
        <w:rPr>
          <w:rFonts w:hint="eastAsia"/>
        </w:rPr>
      </w:pPr>
      <w:r>
        <w:rPr>
          <w:rFonts w:hint="eastAsia"/>
        </w:rPr>
        <w:t>同上。</w:t>
      </w:r>
    </w:p>
    <w:p w14:paraId="63557F76">
      <w:pPr>
        <w:numPr>
          <w:ilvl w:val="0"/>
          <w:numId w:val="1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高频组合开关电源（</w:t>
      </w:r>
      <w:r>
        <w:rPr>
          <w:b/>
          <w:bCs/>
        </w:rPr>
        <w:t>48V/4</w:t>
      </w:r>
      <w:r>
        <w:rPr>
          <w:rFonts w:hint="eastAsia"/>
          <w:b/>
          <w:bCs/>
        </w:rPr>
        <w:t>×</w:t>
      </w:r>
      <w:r>
        <w:rPr>
          <w:b/>
          <w:bCs/>
        </w:rPr>
        <w:t>50A</w:t>
      </w:r>
      <w:r>
        <w:rPr>
          <w:rFonts w:hint="eastAsia"/>
          <w:b/>
          <w:bCs/>
        </w:rPr>
        <w:t>）</w:t>
      </w:r>
    </w:p>
    <w:p w14:paraId="6207BA3E">
      <w:pPr>
        <w:rPr>
          <w:rFonts w:hint="eastAsia"/>
        </w:rPr>
      </w:pPr>
      <w:r>
        <w:rPr>
          <w:rFonts w:hint="eastAsia"/>
        </w:rPr>
        <w:t>同上。</w:t>
      </w:r>
    </w:p>
    <w:p w14:paraId="7F32EB4F">
      <w:pPr>
        <w:rPr>
          <w:rFonts w:hint="eastAsia"/>
        </w:rPr>
      </w:pPr>
    </w:p>
    <w:p w14:paraId="325F8DBF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免维护蓄电池组</w:t>
      </w:r>
    </w:p>
    <w:p w14:paraId="7912CA74">
      <w:pPr>
        <w:rPr>
          <w:rFonts w:ascii="Times New Roman" w:hAnsi="Times New Roman"/>
          <w:sz w:val="24"/>
        </w:rPr>
      </w:pPr>
      <w:r>
        <w:rPr>
          <w:rFonts w:hint="eastAsia"/>
          <w:b/>
          <w:bCs/>
        </w:rPr>
        <w:t>免维蓄电池组（48V/300Ah；48V/200Ah；48V/100Ah）：</w:t>
      </w:r>
    </w:p>
    <w:p w14:paraId="60EDB47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（1）</w:t>
      </w:r>
      <w:r>
        <w:rPr>
          <w:rFonts w:hint="eastAsia" w:ascii="Times New Roman" w:hAnsi="Times New Roman"/>
          <w:sz w:val="24"/>
        </w:rPr>
        <w:t>符合YD/T799-2010《通信用阀控式密封铅酸蓄电池》的规定</w:t>
      </w:r>
      <w:r>
        <w:rPr>
          <w:rFonts w:ascii="Times New Roman" w:hAnsi="Times New Roman"/>
          <w:sz w:val="24"/>
        </w:rPr>
        <w:t>；</w:t>
      </w:r>
    </w:p>
    <w:p w14:paraId="1A30D123">
      <w:pPr>
        <w:numPr>
          <w:ilvl w:val="0"/>
          <w:numId w:val="3"/>
        </w:numPr>
      </w:pPr>
      <w:r>
        <w:rPr>
          <w:rFonts w:hint="eastAsia" w:ascii="Times New Roman" w:hAnsi="Times New Roman"/>
          <w:sz w:val="24"/>
        </w:rPr>
        <w:t>使用环境温度：-5℃～+45℃；自放电损失每周&lt;0.5%；</w:t>
      </w:r>
    </w:p>
    <w:p w14:paraId="5DD3DD04">
      <w:pPr>
        <w:numPr>
          <w:ilvl w:val="0"/>
          <w:numId w:val="3"/>
        </w:numPr>
      </w:pPr>
      <w:r>
        <w:rPr>
          <w:rFonts w:hint="eastAsia" w:ascii="Times New Roman" w:hAnsi="Times New Roman"/>
          <w:sz w:val="24"/>
        </w:rPr>
        <w:t>蓄电池容量：按放电8h/组计算；</w:t>
      </w:r>
    </w:p>
    <w:p w14:paraId="23D2D03A">
      <w:pPr>
        <w:numPr>
          <w:ilvl w:val="0"/>
          <w:numId w:val="3"/>
        </w:numPr>
      </w:pPr>
      <w:r>
        <w:rPr>
          <w:rFonts w:hint="eastAsia" w:ascii="Times New Roman" w:hAnsi="Times New Roman"/>
          <w:sz w:val="24"/>
        </w:rPr>
        <w:t>使用寿命：浮充状态运行10年以上；</w:t>
      </w:r>
    </w:p>
    <w:p w14:paraId="698AF884">
      <w:pPr>
        <w:numPr>
          <w:ilvl w:val="0"/>
          <w:numId w:val="3"/>
        </w:numPr>
      </w:pPr>
      <w:r>
        <w:rPr>
          <w:rFonts w:hint="eastAsia" w:ascii="Times New Roman" w:hAnsi="Times New Roman"/>
          <w:sz w:val="24"/>
        </w:rPr>
        <w:t>循环使用放电深度为80%，循环次数不少于1000次；</w:t>
      </w:r>
    </w:p>
    <w:p w14:paraId="136CC9AE">
      <w:pPr>
        <w:numPr>
          <w:ilvl w:val="0"/>
          <w:numId w:val="3"/>
        </w:numPr>
      </w:pPr>
      <w:r>
        <w:rPr>
          <w:rFonts w:hint="eastAsia" w:ascii="Times New Roman" w:hAnsi="Times New Roman"/>
          <w:sz w:val="24"/>
        </w:rPr>
        <w:t>充电方式：恒压限流充电；</w:t>
      </w:r>
    </w:p>
    <w:p w14:paraId="4F81D700">
      <w:pPr>
        <w:numPr>
          <w:ilvl w:val="0"/>
          <w:numId w:val="3"/>
        </w:numPr>
      </w:pPr>
      <w:r>
        <w:rPr>
          <w:rFonts w:hint="eastAsia" w:ascii="Times New Roman" w:hAnsi="Times New Roman"/>
          <w:sz w:val="24"/>
        </w:rPr>
        <w:t>单体电池电压：2V；</w:t>
      </w:r>
    </w:p>
    <w:p w14:paraId="4321FD15">
      <w:pPr>
        <w:numPr>
          <w:ilvl w:val="0"/>
          <w:numId w:val="3"/>
        </w:numPr>
      </w:pPr>
      <w:r>
        <w:rPr>
          <w:rFonts w:hint="eastAsia" w:ascii="Times New Roman" w:hAnsi="Times New Roman"/>
          <w:sz w:val="24"/>
        </w:rPr>
        <w:t>含安装支架等辅材。</w:t>
      </w:r>
    </w:p>
    <w:p w14:paraId="2B65BD10">
      <w:pPr>
        <w:rPr>
          <w:rFonts w:hint="eastAsia"/>
          <w:b/>
          <w:bCs/>
          <w:sz w:val="30"/>
          <w:szCs w:val="30"/>
        </w:rPr>
      </w:pPr>
    </w:p>
    <w:p w14:paraId="72C2C072">
      <w:pPr>
        <w:rPr>
          <w:rFonts w:hint="eastAsia"/>
          <w:b/>
          <w:bCs/>
          <w:sz w:val="30"/>
          <w:szCs w:val="3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95600C"/>
    <w:multiLevelType w:val="singleLevel"/>
    <w:tmpl w:val="A595600C"/>
    <w:lvl w:ilvl="0" w:tentative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0E361D2A"/>
    <w:multiLevelType w:val="singleLevel"/>
    <w:tmpl w:val="0E361D2A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39D8630B"/>
    <w:multiLevelType w:val="singleLevel"/>
    <w:tmpl w:val="39D8630B"/>
    <w:lvl w:ilvl="0" w:tentative="0">
      <w:start w:val="1"/>
      <w:numFmt w:val="decimal"/>
      <w:suff w:val="nothing"/>
      <w:lvlText w:val="%1、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5E7"/>
    <w:rsid w:val="00087160"/>
    <w:rsid w:val="00394739"/>
    <w:rsid w:val="00B3477A"/>
    <w:rsid w:val="00DD25E7"/>
    <w:rsid w:val="00E46F72"/>
    <w:rsid w:val="2A47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626</Words>
  <Characters>776</Characters>
  <Lines>5</Lines>
  <Paragraphs>1</Paragraphs>
  <TotalTime>2</TotalTime>
  <ScaleCrop>false</ScaleCrop>
  <LinksUpToDate>false</LinksUpToDate>
  <CharactersWithSpaces>776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2026-03-12T06:57:00Z</dcterms:created>
  <dc:creator>Administrator</dc:creator>
  <cp:lastModifiedBy>张黎海</cp:lastModifiedBy>
  <dcterms:modified xsi:type="dcterms:W3CDTF">2026-03-23T07:45:08Z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eyJoZGlkIjoiYWQ2YmVlMWNhZGQyOGM4NzA1ZmI3NmE1MGJlYTUxNDIiLCJ1c2VySWQiOiIzMDQwOTM5NTUifQ==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71B1ADF16FD44D52A0711EF457639B5F_12</vt:lpwstr>
  </property>
</Properties>
</file>