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E8F7C">
      <w:pPr>
        <w:rPr>
          <w:rFonts w:hint="eastAsia"/>
          <w:b/>
          <w:bCs/>
        </w:rPr>
      </w:pPr>
      <w:r>
        <w:rPr>
          <w:rFonts w:hint="eastAsia"/>
          <w:b/>
          <w:bCs/>
        </w:rPr>
        <w:t>服务区信息发布屏</w:t>
      </w:r>
    </w:p>
    <w:p w14:paraId="77CD9621">
      <w:pPr>
        <w:rPr>
          <w:rFonts w:hint="eastAsia"/>
        </w:rPr>
      </w:pPr>
      <w:r>
        <w:rPr>
          <w:rFonts w:hint="eastAsia"/>
        </w:rPr>
        <w:t>配置 CPU 飞腾D2000 8核处理器； 内存 8G； 硬盘 256G  固态硬盘； 操作系统 麒麟正版操作系统； 显卡类型 2G独立显卡； 声卡采用双声道、立体声环绕功放系统功率5w； 内置独立电源管理、多媒体音响控制系统; 网卡集成1000Mbps以太自适应网卡； 接口 USB2.0*2，USB3.0*2，DC*1，音频输入*1，音频输出*1，RJ45； 视频输出 HDMI*1 网络支持以太网、WIFI。</w:t>
      </w:r>
    </w:p>
    <w:p w14:paraId="10043CCA">
      <w:pPr>
        <w:rPr>
          <w:rFonts w:hint="eastAsia"/>
          <w:b/>
          <w:bCs/>
        </w:rPr>
      </w:pPr>
      <w:r>
        <w:rPr>
          <w:rFonts w:hint="eastAsia"/>
          <w:b/>
          <w:bCs/>
        </w:rPr>
        <w:t>触摸屏：</w:t>
      </w:r>
    </w:p>
    <w:p w14:paraId="6416F78E">
      <w:pPr>
        <w:rPr>
          <w:rFonts w:hint="eastAsia"/>
        </w:rPr>
      </w:pPr>
      <w:r>
        <w:rPr>
          <w:rFonts w:hint="eastAsia"/>
        </w:rPr>
        <w:t>红外参数： 触控点数 10点触摸</w:t>
      </w:r>
    </w:p>
    <w:p w14:paraId="6D13C350">
      <w:pPr>
        <w:rPr>
          <w:rFonts w:hint="eastAsia"/>
        </w:rPr>
      </w:pPr>
      <w:r>
        <w:rPr>
          <w:rFonts w:hint="eastAsia"/>
        </w:rPr>
        <w:t>灵敏度： 小于两盎司的施力即可感应，小于2ms的快速回应</w:t>
      </w:r>
    </w:p>
    <w:p w14:paraId="486585D9">
      <w:pPr>
        <w:rPr>
          <w:rFonts w:hint="eastAsia"/>
        </w:rPr>
      </w:pPr>
      <w:r>
        <w:rPr>
          <w:rFonts w:hint="eastAsia"/>
        </w:rPr>
        <w:t>触摸寿命： 任何一点可承受大于6，000万次的触摸，一次校正后游标不飘移</w:t>
      </w:r>
    </w:p>
    <w:p w14:paraId="43835829">
      <w:pPr>
        <w:rPr>
          <w:rFonts w:hint="eastAsia"/>
        </w:rPr>
      </w:pPr>
      <w:r>
        <w:rPr>
          <w:rFonts w:hint="eastAsia"/>
        </w:rPr>
        <w:t>精确度： 99%的准确度</w:t>
      </w:r>
    </w:p>
    <w:p w14:paraId="5048E29C">
      <w:pPr>
        <w:rPr>
          <w:rFonts w:hint="eastAsia"/>
        </w:rPr>
      </w:pPr>
      <w:r>
        <w:rPr>
          <w:rFonts w:hint="eastAsia"/>
        </w:rPr>
        <w:t>屏幕： （品质：A+原装屏）</w:t>
      </w:r>
    </w:p>
    <w:p w14:paraId="0AE5D2F8">
      <w:pPr>
        <w:rPr>
          <w:rFonts w:hint="eastAsia"/>
        </w:rPr>
      </w:pPr>
      <w:r>
        <w:rPr>
          <w:rFonts w:hint="eastAsia"/>
        </w:rPr>
        <w:t>屏幕尺寸 55寸</w:t>
      </w:r>
    </w:p>
    <w:p w14:paraId="292962D2">
      <w:pPr>
        <w:rPr>
          <w:rFonts w:hint="eastAsia"/>
        </w:rPr>
      </w:pPr>
      <w:r>
        <w:rPr>
          <w:rFonts w:hint="eastAsia"/>
        </w:rPr>
        <w:t>分辨率 1920*1080 Full HD</w:t>
      </w:r>
    </w:p>
    <w:p w14:paraId="11209DE3">
      <w:pPr>
        <w:rPr>
          <w:rFonts w:hint="eastAsia"/>
        </w:rPr>
      </w:pPr>
      <w:r>
        <w:rPr>
          <w:rFonts w:hint="eastAsia"/>
        </w:rPr>
        <w:t>显示比例 16:9</w:t>
      </w:r>
    </w:p>
    <w:p w14:paraId="1E66F906">
      <w:pPr>
        <w:rPr>
          <w:rFonts w:hint="eastAsia"/>
        </w:rPr>
      </w:pPr>
      <w:r>
        <w:rPr>
          <w:rFonts w:hint="eastAsia"/>
        </w:rPr>
        <w:t>亮度 360cd/㎡</w:t>
      </w:r>
    </w:p>
    <w:p w14:paraId="21F9D14D">
      <w:pPr>
        <w:rPr>
          <w:rFonts w:hint="eastAsia"/>
        </w:rPr>
      </w:pPr>
      <w:r>
        <w:rPr>
          <w:rFonts w:hint="eastAsia"/>
        </w:rPr>
        <w:t>可视角度 左右178°、上下178°</w:t>
      </w:r>
    </w:p>
    <w:p w14:paraId="2E77CC79">
      <w:pPr>
        <w:rPr>
          <w:rFonts w:hint="eastAsia"/>
        </w:rPr>
      </w:pPr>
      <w:r>
        <w:rPr>
          <w:rFonts w:hint="eastAsia"/>
        </w:rPr>
        <w:t>对比度 1200:1</w:t>
      </w:r>
    </w:p>
    <w:p w14:paraId="299FEF50">
      <w:pPr>
        <w:rPr>
          <w:rFonts w:hint="eastAsia"/>
        </w:rPr>
      </w:pPr>
      <w:r>
        <w:rPr>
          <w:rFonts w:hint="eastAsia"/>
        </w:rPr>
        <w:t>显示区域 1209×680mm</w:t>
      </w:r>
    </w:p>
    <w:p w14:paraId="5094F9FC">
      <w:pPr>
        <w:rPr>
          <w:rFonts w:hint="eastAsia"/>
        </w:rPr>
      </w:pPr>
      <w:r>
        <w:rPr>
          <w:rFonts w:hint="eastAsia"/>
        </w:rPr>
        <w:t>响应时间 6ms</w:t>
      </w:r>
    </w:p>
    <w:p w14:paraId="13169931">
      <w:pPr>
        <w:rPr>
          <w:rFonts w:hint="eastAsia"/>
        </w:rPr>
      </w:pPr>
      <w:r>
        <w:rPr>
          <w:rFonts w:hint="eastAsia"/>
        </w:rPr>
        <w:t>使用寿命 60000小时</w:t>
      </w:r>
    </w:p>
    <w:p w14:paraId="42FCB1E4">
      <w:pPr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外观 </w:t>
      </w:r>
    </w:p>
    <w:p w14:paraId="63331A44">
      <w:pPr>
        <w:rPr>
          <w:rFonts w:hint="eastAsia"/>
        </w:rPr>
      </w:pPr>
      <w:r>
        <w:rPr>
          <w:rFonts w:hint="eastAsia"/>
        </w:rPr>
        <w:t>表面材质： 钢化玻璃</w:t>
      </w:r>
    </w:p>
    <w:p w14:paraId="61764433">
      <w:pPr>
        <w:rPr>
          <w:rFonts w:hint="eastAsia"/>
        </w:rPr>
      </w:pPr>
      <w:r>
        <w:rPr>
          <w:rFonts w:hint="eastAsia"/>
        </w:rPr>
        <w:t>安装方式： 座式</w:t>
      </w:r>
    </w:p>
    <w:p w14:paraId="46532BAF">
      <w:pPr>
        <w:rPr>
          <w:rFonts w:hint="eastAsia"/>
        </w:rPr>
      </w:pPr>
      <w:r>
        <w:rPr>
          <w:rFonts w:hint="eastAsia"/>
        </w:rPr>
        <w:t>边框造型： 铝型材包边</w:t>
      </w:r>
    </w:p>
    <w:p w14:paraId="356A6037">
      <w:pPr>
        <w:rPr>
          <w:rFonts w:hint="eastAsia"/>
        </w:rPr>
      </w:pPr>
      <w:r>
        <w:rPr>
          <w:rFonts w:hint="eastAsia"/>
        </w:rPr>
        <w:t>机体颜色： 黑色2.0mm钢板五金后盖（亚光黑）,银色边框， 内部构件全部电镀、彻底防锈</w:t>
      </w:r>
      <w:bookmarkStart w:id="0" w:name="_GoBack"/>
      <w:bookmarkEnd w:id="0"/>
      <w:r>
        <w:rPr>
          <w:rFonts w:hint="eastAsia"/>
        </w:rPr>
        <w:t>、防磁防静电;静电保护符合EN61000标准。抗灰尘、抗划、耐油污</w:t>
      </w:r>
    </w:p>
    <w:p w14:paraId="2898E4EE">
      <w:pPr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环境 </w:t>
      </w:r>
    </w:p>
    <w:p w14:paraId="496F365A">
      <w:pPr>
        <w:rPr>
          <w:rFonts w:hint="eastAsia"/>
        </w:rPr>
      </w:pPr>
      <w:r>
        <w:rPr>
          <w:rFonts w:hint="eastAsia"/>
        </w:rPr>
        <w:t>适用环境： 室内</w:t>
      </w:r>
    </w:p>
    <w:p w14:paraId="27342787">
      <w:pPr>
        <w:rPr>
          <w:rFonts w:hint="eastAsia"/>
        </w:rPr>
      </w:pPr>
      <w:r>
        <w:rPr>
          <w:rFonts w:hint="eastAsia"/>
        </w:rPr>
        <w:t>湿度:40%~80%</w:t>
      </w:r>
    </w:p>
    <w:p w14:paraId="03FD2C45">
      <w:pPr>
        <w:rPr>
          <w:rFonts w:hint="eastAsia"/>
        </w:rPr>
      </w:pPr>
      <w:r>
        <w:rPr>
          <w:rFonts w:hint="eastAsia"/>
        </w:rPr>
        <w:t>工作温度: -10℃-50℃</w:t>
      </w:r>
    </w:p>
    <w:p w14:paraId="29E1C730">
      <w:pPr>
        <w:rPr>
          <w:rFonts w:hint="eastAsia"/>
        </w:rPr>
      </w:pPr>
      <w:r>
        <w:rPr>
          <w:rFonts w:hint="eastAsia"/>
        </w:rPr>
        <w:t>存储温度: -20℃～60℃</w:t>
      </w:r>
    </w:p>
    <w:p w14:paraId="1F037A34">
      <w:pPr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电源 </w:t>
      </w:r>
    </w:p>
    <w:p w14:paraId="3D1E4178">
      <w:pPr>
        <w:rPr>
          <w:rFonts w:hint="eastAsia"/>
        </w:rPr>
      </w:pPr>
      <w:r>
        <w:rPr>
          <w:rFonts w:hint="eastAsia"/>
        </w:rPr>
        <w:t>工作电源;AC220V/50－60HZ</w:t>
      </w:r>
    </w:p>
    <w:p w14:paraId="05B33A33">
      <w:pPr>
        <w:rPr>
          <w:rFonts w:hint="eastAsia"/>
        </w:rPr>
      </w:pPr>
      <w:r>
        <w:rPr>
          <w:rFonts w:hint="eastAsia"/>
        </w:rPr>
        <w:t>最大功率 ＜280W</w:t>
      </w:r>
    </w:p>
    <w:p w14:paraId="61157D29">
      <w:pPr>
        <w:rPr>
          <w:rFonts w:hint="eastAsia"/>
        </w:rPr>
      </w:pPr>
    </w:p>
    <w:p w14:paraId="15D530A8">
      <w:pPr>
        <w:rPr>
          <w:rFonts w:hint="eastAsia"/>
        </w:rPr>
      </w:pPr>
      <w:r>
        <w:rPr>
          <w:rFonts w:hint="eastAsia"/>
        </w:rPr>
        <w:t>含支架、安装辅材；</w:t>
      </w:r>
    </w:p>
    <w:p w14:paraId="78B20710">
      <w:pPr>
        <w:rPr>
          <w:rFonts w:hint="eastAsia"/>
        </w:rPr>
      </w:pPr>
      <w:r>
        <w:rPr>
          <w:rFonts w:hint="eastAsia"/>
        </w:rPr>
        <w:t>含查询机软件模版、可自定义修改内容，添加子分类、视频、图片。</w:t>
      </w:r>
    </w:p>
    <w:p w14:paraId="1BD49358">
      <w:r>
        <w:rPr>
          <w:rFonts w:hint="eastAsia"/>
        </w:rPr>
        <w:t>含配套信息发布安全管理软件：符合《公共安全视频图像信息系统管理条例》要求，通过安全认证，信息发布安全管理软件应具备发布内容检测功能、接入设备认证、传输数据完整性保护、日志审计等功能，具备管理端和客户端，管理端部署在省中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17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2026-10-14T05:28:26Z</dcterms:created>
  <dc:creator>z_lh</dc:creator>
  <cp:lastModifiedBy>张黎海</cp:lastModifiedBy>
  <dcterms:modified xsi:type="dcterms:W3CDTF">2026-10-14T05:29:58Z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eyJoZGlkIjoiMDhkNTI0ODQ5YjM1NDMwNDhmZDU5MDk2NTAxNDE0NmQiLCJ1c2VySWQiOiIzMDQwOTM5NTUifQ==</vt:lpwstr>
  </property>
  <property fmtid="{D5CDD505-2E9C-101B-9397-08002B2CF9AE}" pid="4" name="ICV">
    <vt:lpwstr>5DAF0E8CE8734088B41D4E7672814B76_12</vt:lpwstr>
  </property>
</Properties>
</file>