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0C558">
      <w:pPr>
        <w:rPr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站级业务服务器 6台</w:t>
      </w:r>
    </w:p>
    <w:p w14:paraId="32223F6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单台服务器配置需求如下： </w:t>
      </w:r>
    </w:p>
    <w:p w14:paraId="66E6DF61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1、信创 CPU，不低于 64 核； </w:t>
      </w:r>
    </w:p>
    <w:p w14:paraId="42147656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2、可用内存≥330G，可用 VCPU≥96； </w:t>
      </w:r>
    </w:p>
    <w:p w14:paraId="260CA2E0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3、全闪存储，可用存储空间≥6T；不少于 1 块 RAID 卡（4G 缓存 支持 RAID1、5 等）； </w:t>
      </w:r>
    </w:p>
    <w:p w14:paraId="4DD138DA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4、不少于 4 个千兆网口，2 块双口万兆网卡（含光模块）； </w:t>
      </w:r>
    </w:p>
    <w:p w14:paraId="6E7ED5FD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5、配置≥2 个电源，支持 1+1 冗余； </w:t>
      </w:r>
    </w:p>
    <w:p w14:paraId="12E4401A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含三年质保。</w:t>
      </w:r>
    </w:p>
    <w:p w14:paraId="71FFC75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F2"/>
    <w:rsid w:val="000241F2"/>
    <w:rsid w:val="00047799"/>
    <w:rsid w:val="00087160"/>
    <w:rsid w:val="00140310"/>
    <w:rsid w:val="0042538D"/>
    <w:rsid w:val="00515653"/>
    <w:rsid w:val="006D0764"/>
    <w:rsid w:val="007F1EF1"/>
    <w:rsid w:val="008B6E6C"/>
    <w:rsid w:val="008F5593"/>
    <w:rsid w:val="00965937"/>
    <w:rsid w:val="00A634B4"/>
    <w:rsid w:val="00A63723"/>
    <w:rsid w:val="00E46F72"/>
    <w:rsid w:val="7733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512</Characters>
  <Lines>4</Lines>
  <Paragraphs>1</Paragraphs>
  <TotalTime>79</TotalTime>
  <ScaleCrop>false</ScaleCrop>
  <LinksUpToDate>false</LinksUpToDate>
  <CharactersWithSpaces>586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2026-04-08T06:32:00Z</dcterms:created>
  <dc:creator>Administrator</dc:creator>
  <cp:lastModifiedBy>张黎海</cp:lastModifiedBy>
  <dcterms:modified xsi:type="dcterms:W3CDTF">2026-04-14T09:29:45Z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A58D4F73DE584BC6A2DF6E7D07029147_12</vt:lpwstr>
  </property>
</Properties>
</file>