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5B680">
      <w:pPr>
        <w:jc w:val="left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服务器计算机（含FC HBA卡及FC线）5台，</w:t>
      </w:r>
    </w:p>
    <w:p w14:paraId="7A6E3B85">
      <w:pPr>
        <w:jc w:val="left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其中ETC门架站级管理服务器2台，视频管理工作站3台</w:t>
      </w:r>
    </w:p>
    <w:p w14:paraId="0BE775E3">
      <w:pPr>
        <w:ind w:firstLine="422" w:firstLineChars="200"/>
        <w:jc w:val="left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ETC门架站级管理服务器</w:t>
      </w:r>
    </w:p>
    <w:p w14:paraId="49A23C63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含符合交通部及吉林收费系统软件系统系统的操作系统，双机热备及数据备份恢复软件；</w:t>
      </w:r>
    </w:p>
    <w:p w14:paraId="6FF3814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双路CPU，每颗CPU主频≥2.0GHz，每颗CPU核心数≥12；</w:t>
      </w:r>
    </w:p>
    <w:p w14:paraId="6BB3361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内存：≥64GB；</w:t>
      </w:r>
    </w:p>
    <w:p w14:paraId="552E09B5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硬盘支持RAID0/1/5，含4块1.2T 2.5寸SAS磁盘，10K rpm；</w:t>
      </w:r>
    </w:p>
    <w:p w14:paraId="6237555F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支持快速数据重构，每TB数据重构时间≤30min；</w:t>
      </w:r>
    </w:p>
    <w:p w14:paraId="7FD2F792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1000M自适应以太网网口数量：4个；</w:t>
      </w:r>
    </w:p>
    <w:p w14:paraId="5B70A8FA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供电电压及适应范围：AC220V±20%；</w:t>
      </w:r>
    </w:p>
    <w:p w14:paraId="7EE6818C">
      <w:pPr>
        <w:numPr>
          <w:ilvl w:val="0"/>
          <w:numId w:val="1"/>
        </w:numPr>
      </w:pPr>
      <w:r>
        <w:rPr>
          <w:rFonts w:hint="eastAsia" w:ascii="Times New Roman" w:hAnsi="Times New Roman"/>
          <w:sz w:val="24"/>
        </w:rPr>
        <w:t>配置冗余电源。</w:t>
      </w:r>
    </w:p>
    <w:p w14:paraId="2EB07EF3"/>
    <w:p w14:paraId="1CF6A755">
      <w:pPr>
        <w:rPr>
          <w:b/>
          <w:bCs/>
        </w:rPr>
      </w:pPr>
      <w:r>
        <w:rPr>
          <w:rFonts w:hint="eastAsia"/>
          <w:b/>
          <w:bCs/>
        </w:rPr>
        <w:t>服务器 1台（黑松沟）</w:t>
      </w:r>
    </w:p>
    <w:p w14:paraId="45C0CDDC">
      <w:r>
        <w:rPr>
          <w:rFonts w:hint="eastAsia"/>
        </w:rPr>
        <w:t>含符合操作系统及数据备份恢复软件。</w:t>
      </w:r>
    </w:p>
    <w:p w14:paraId="10A64585">
      <w:r>
        <w:rPr>
          <w:rFonts w:hint="eastAsia"/>
        </w:rPr>
        <w:t>双路CPU，每颗CPU主频2.0GHz，每颗CPU核心数12。</w:t>
      </w:r>
    </w:p>
    <w:p w14:paraId="55C5B590">
      <w:r>
        <w:rPr>
          <w:rFonts w:hint="eastAsia"/>
        </w:rPr>
        <w:t>内存:128GB。</w:t>
      </w:r>
    </w:p>
    <w:p w14:paraId="1CD342A3">
      <w:r>
        <w:rPr>
          <w:rFonts w:hint="eastAsia"/>
        </w:rPr>
        <w:t>硬盘支持RAID0/1/5，含4块4T 2.5寸SAS磁盘,10K rpm。</w:t>
      </w:r>
    </w:p>
    <w:p w14:paraId="6FB01B36">
      <w:r>
        <w:rPr>
          <w:rFonts w:hint="eastAsia"/>
        </w:rPr>
        <w:t>支持快速数据重构，每TB数据重构时间30min。</w:t>
      </w:r>
    </w:p>
    <w:p w14:paraId="5210E911">
      <w:r>
        <w:rPr>
          <w:rFonts w:hint="eastAsia"/>
        </w:rPr>
        <w:t>1000自适应以太网网口数量:4个。</w:t>
      </w:r>
    </w:p>
    <w:p w14:paraId="6DCA1427">
      <w:r>
        <w:rPr>
          <w:rFonts w:hint="eastAsia"/>
        </w:rPr>
        <w:t>供电电压及适应范围:AC220V士20%。</w:t>
      </w:r>
    </w:p>
    <w:p w14:paraId="7C19F618">
      <w:r>
        <w:rPr>
          <w:rFonts w:hint="eastAsia"/>
        </w:rPr>
        <w:t>配置冗余电源。</w:t>
      </w:r>
    </w:p>
    <w:p w14:paraId="37BB287F">
      <w:pPr>
        <w:rPr>
          <w:b/>
          <w:bCs/>
        </w:rPr>
      </w:pPr>
      <w:r>
        <w:rPr>
          <w:rFonts w:hint="eastAsia"/>
          <w:b/>
          <w:bCs/>
        </w:rPr>
        <w:t>服务器 1台（智慧服务区）</w:t>
      </w:r>
    </w:p>
    <w:p w14:paraId="71FFC759">
      <w:pPr>
        <w:rPr>
          <w:rFonts w:hint="eastAsia"/>
        </w:rPr>
      </w:pPr>
      <w:r>
        <w:rPr>
          <w:rFonts w:hint="eastAsia"/>
        </w:rPr>
        <w:t>可放入42U标准机柜;2U机架式服务器:处理器:2颗Intel Xe0nE5-220V4处理器。主频2.1GHz，8核心:32GB DDR4内存，内存插槽≥24:3X300GB 1万5千转SAS热插拔硬盘;独立八通道SAS 2GB缓存RAID卡，支持RAID0.1.5.6等:2个千兆以大网口，提供管理专用以大网接口;冗余电源;DVD-RW光驱;机架安装导轨;提供中文版服务器管理软件;数据保护:配置中文正版数据安全保护软件，保护服务器数据安全</w:t>
      </w:r>
    </w:p>
    <w:p w14:paraId="6B4D9D0F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478DA"/>
    <w:multiLevelType w:val="singleLevel"/>
    <w:tmpl w:val="98F478D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F2"/>
    <w:rsid w:val="000241F2"/>
    <w:rsid w:val="00087160"/>
    <w:rsid w:val="00140310"/>
    <w:rsid w:val="00265DCE"/>
    <w:rsid w:val="0042538D"/>
    <w:rsid w:val="006D0764"/>
    <w:rsid w:val="007F1EF1"/>
    <w:rsid w:val="008950BF"/>
    <w:rsid w:val="008B6E6C"/>
    <w:rsid w:val="008F5593"/>
    <w:rsid w:val="00965937"/>
    <w:rsid w:val="00A634B4"/>
    <w:rsid w:val="00A63723"/>
    <w:rsid w:val="00E46F72"/>
    <w:rsid w:val="60832244"/>
    <w:rsid w:val="7BA0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1584</Words>
  <Characters>2291</Characters>
  <Lines>17</Lines>
  <Paragraphs>4</Paragraphs>
  <TotalTime>85</TotalTime>
  <ScaleCrop>false</ScaleCrop>
  <LinksUpToDate>false</LinksUpToDate>
  <CharactersWithSpaces>2391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2026-04-08T06:32:00Z</dcterms:created>
  <dc:creator>Administrator</dc:creator>
  <cp:lastModifiedBy>张黎海</cp:lastModifiedBy>
  <dcterms:modified xsi:type="dcterms:W3CDTF">2026-04-14T09:28:32Z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eyJoZGlkIjoiMDhkNTI0ODQ5YjM1NDMwNDhmZDU5MDk2NTAxNDE0NmQiLCJ1c2VySWQiOiIzMDQwOTM5NTUifQ==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8087566AB23E4EE988B59472F8854291_12</vt:lpwstr>
  </property>
</Properties>
</file>