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6BA067">
      <w:pPr>
        <w:widowControl/>
        <w:jc w:val="left"/>
      </w:pPr>
      <w:r>
        <w:rPr>
          <w:rFonts w:ascii="仿宋" w:hAnsi="仿宋" w:eastAsia="仿宋" w:cs="仿宋"/>
          <w:b/>
          <w:bCs/>
          <w:color w:val="000000"/>
          <w:kern w:val="0"/>
          <w:sz w:val="24"/>
          <w:lang w:bidi="ar"/>
        </w:rPr>
        <w:t xml:space="preserve">工业以太网交换机 </w:t>
      </w:r>
    </w:p>
    <w:p w14:paraId="2DF54405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 xml:space="preserve">1.16 个千兆电口，4 个千兆光口（含两个千兆单模光模块）； </w:t>
      </w:r>
    </w:p>
    <w:p w14:paraId="353F3AED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 xml:space="preserve">2.支持 VLAN,PVLAN； </w:t>
      </w:r>
    </w:p>
    <w:p w14:paraId="55C45809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 xml:space="preserve">3.任意两个端口可用于自愈环网并同时支持多个独立的自愈环； </w:t>
      </w:r>
    </w:p>
    <w:p w14:paraId="6872251D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 xml:space="preserve">4.支持 STP（IEEE802.1d），RSTP 和 MSTP 协议； </w:t>
      </w:r>
    </w:p>
    <w:p w14:paraId="7E06AD30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 xml:space="preserve">5.支持 IPv4/IPV6 双栈管理和转发； </w:t>
      </w:r>
    </w:p>
    <w:p w14:paraId="612EFA9A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 xml:space="preserve">6.支持多种管理方式：WEB、Console、SNMP、Telnet； </w:t>
      </w:r>
    </w:p>
    <w:p w14:paraId="6250E300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 xml:space="preserve">7.工作环境温度：-40～+70℃； </w:t>
      </w:r>
    </w:p>
    <w:p w14:paraId="542156E8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 xml:space="preserve">8.支持链路聚合； </w:t>
      </w:r>
    </w:p>
    <w:p w14:paraId="1E0FEF4E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 xml:space="preserve">9.国产化设备证明； </w:t>
      </w:r>
    </w:p>
    <w:p w14:paraId="645C41D3">
      <w:pPr>
        <w:widowControl/>
        <w:jc w:val="left"/>
        <w:rPr>
          <w:rFonts w:hint="eastAsia" w:ascii="仿宋" w:hAnsi="仿宋" w:eastAsia="仿宋" w:cs="仿宋"/>
          <w:color w:val="000000"/>
          <w:kern w:val="0"/>
          <w:sz w:val="24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lang w:bidi="ar"/>
        </w:rPr>
        <w:t>10.含三年质保。</w:t>
      </w:r>
    </w:p>
    <w:p w14:paraId="290D8393">
      <w:pPr>
        <w:rPr>
          <w:rFonts w:asciiTheme="minorHAnsi" w:hAnsiTheme="minorHAnsi" w:eastAsiaTheme="minorEastAsia" w:cstheme="minorBidi"/>
          <w:b/>
          <w:bCs/>
          <w:szCs w:val="22"/>
        </w:rPr>
      </w:pPr>
      <w:r>
        <w:rPr>
          <w:rFonts w:hint="eastAsia" w:asciiTheme="minorHAnsi" w:hAnsiTheme="minorHAnsi" w:eastAsiaTheme="minorEastAsia" w:cstheme="minorBidi"/>
          <w:b/>
          <w:bCs/>
          <w:szCs w:val="22"/>
        </w:rPr>
        <w:t>工业以太网交换机2个</w:t>
      </w:r>
    </w:p>
    <w:p w14:paraId="54AA779F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hint="eastAsia" w:asciiTheme="minorHAnsi" w:hAnsiTheme="minorHAnsi" w:eastAsiaTheme="minorEastAsia" w:cstheme="minorBidi"/>
          <w:szCs w:val="22"/>
        </w:rPr>
        <w:t>（1）24 个千兆电口+4 个千兆SFP 插槽，包含2 个光模块，传输距离大于10km。</w:t>
      </w:r>
    </w:p>
    <w:p w14:paraId="2ABBE707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hint="eastAsia" w:asciiTheme="minorHAnsi" w:hAnsiTheme="minorHAnsi" w:eastAsiaTheme="minorEastAsia" w:cstheme="minorBidi"/>
          <w:szCs w:val="22"/>
        </w:rPr>
        <w:t>（2）能够与站级交换机组成2 芯环网保护，可网管。</w:t>
      </w:r>
    </w:p>
    <w:p w14:paraId="059AD056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hint="eastAsia" w:asciiTheme="minorHAnsi" w:hAnsiTheme="minorHAnsi" w:eastAsiaTheme="minorEastAsia" w:cstheme="minorBidi"/>
          <w:szCs w:val="22"/>
        </w:rPr>
        <w:t>（3）支持三层交换功能，能将环网端口与业务端口区分，将环网端口划为独立的广播</w:t>
      </w:r>
    </w:p>
    <w:p w14:paraId="1F373016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hint="eastAsia" w:asciiTheme="minorHAnsi" w:hAnsiTheme="minorHAnsi" w:eastAsiaTheme="minorEastAsia" w:cstheme="minorBidi"/>
          <w:szCs w:val="22"/>
        </w:rPr>
        <w:t>域，彻底杜绝环网上的网络风暴。支持802.1x 协议。</w:t>
      </w:r>
    </w:p>
    <w:p w14:paraId="233C825A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hint="eastAsia" w:asciiTheme="minorHAnsi" w:hAnsiTheme="minorHAnsi" w:eastAsiaTheme="minorEastAsia" w:cstheme="minorBidi"/>
          <w:szCs w:val="22"/>
        </w:rPr>
        <w:t>（4）任意的两个端口可用于组成自愈环网并同时支持多个独立的自愈环。冗余网络切</w:t>
      </w:r>
    </w:p>
    <w:p w14:paraId="63617FAC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hint="eastAsia" w:asciiTheme="minorHAnsi" w:hAnsiTheme="minorHAnsi" w:eastAsiaTheme="minorEastAsia" w:cstheme="minorBidi"/>
          <w:szCs w:val="22"/>
        </w:rPr>
        <w:t>换时间不大于50ms。</w:t>
      </w:r>
    </w:p>
    <w:p w14:paraId="2E6BE68B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hint="eastAsia" w:asciiTheme="minorHAnsi" w:hAnsiTheme="minorHAnsi" w:eastAsiaTheme="minorEastAsia" w:cstheme="minorBidi"/>
          <w:szCs w:val="22"/>
        </w:rPr>
        <w:t>（5）背板带宽不小于50Gbps。</w:t>
      </w:r>
    </w:p>
    <w:p w14:paraId="7C781C0A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hint="eastAsia" w:asciiTheme="minorHAnsi" w:hAnsiTheme="minorHAnsi" w:eastAsiaTheme="minorEastAsia" w:cstheme="minorBidi"/>
          <w:szCs w:val="22"/>
        </w:rPr>
        <w:t>（6）支持STP ( IEEE 802.1 d ) ， RSTP ( IEEE 802.1 w)和MSTP(IEEE 802.1 s)</w:t>
      </w:r>
    </w:p>
    <w:p w14:paraId="26D898A8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hint="eastAsia" w:asciiTheme="minorHAnsi" w:hAnsiTheme="minorHAnsi" w:eastAsiaTheme="minorEastAsia" w:cstheme="minorBidi"/>
          <w:szCs w:val="22"/>
        </w:rPr>
        <w:t>协议。</w:t>
      </w:r>
    </w:p>
    <w:p w14:paraId="5E652398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hint="eastAsia" w:asciiTheme="minorHAnsi" w:hAnsiTheme="minorHAnsi" w:eastAsiaTheme="minorEastAsia" w:cstheme="minorBidi"/>
          <w:szCs w:val="22"/>
        </w:rPr>
        <w:t>（7）支持多种管理方式：WEB, Console, SNMP, Telnet。</w:t>
      </w:r>
    </w:p>
    <w:p w14:paraId="5AA1C7E8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hint="eastAsia" w:asciiTheme="minorHAnsi" w:hAnsiTheme="minorHAnsi" w:eastAsiaTheme="minorEastAsia" w:cstheme="minorBidi"/>
          <w:szCs w:val="22"/>
        </w:rPr>
        <w:t>（8）工作环境温度：-40℃～+55℃。</w:t>
      </w:r>
    </w:p>
    <w:p w14:paraId="24AB0BD3">
      <w:pPr>
        <w:rPr>
          <w:rFonts w:hint="eastAsia" w:asciiTheme="minorHAnsi" w:hAnsiTheme="minorHAnsi" w:eastAsiaTheme="minorEastAsia" w:cstheme="minorBidi"/>
          <w:b/>
          <w:bCs/>
          <w:szCs w:val="22"/>
        </w:rPr>
      </w:pPr>
      <w:r>
        <w:rPr>
          <w:rFonts w:hint="eastAsia" w:asciiTheme="minorHAnsi" w:hAnsiTheme="minorHAnsi" w:eastAsiaTheme="minorEastAsia" w:cstheme="minorBidi"/>
          <w:b/>
          <w:bCs/>
          <w:szCs w:val="22"/>
        </w:rPr>
        <w:t>三层工业级以太网交换机8台</w:t>
      </w:r>
    </w:p>
    <w:p w14:paraId="50F17099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hint="eastAsia" w:asciiTheme="minorHAnsi" w:hAnsiTheme="minorHAnsi" w:eastAsiaTheme="minorEastAsia" w:cstheme="minorBidi"/>
          <w:szCs w:val="22"/>
        </w:rPr>
        <w:t>（1）24 个千兆电口+4 个千兆SFP 插槽，包含4 个光模块，传输距离大于10km 。</w:t>
      </w:r>
    </w:p>
    <w:p w14:paraId="59797A58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hint="eastAsia" w:asciiTheme="minorHAnsi" w:hAnsiTheme="minorHAnsi" w:eastAsiaTheme="minorEastAsia" w:cstheme="minorBidi"/>
          <w:szCs w:val="22"/>
        </w:rPr>
        <w:t>（2）能够与站级交换机组成2 芯环网保护，可网管。</w:t>
      </w:r>
    </w:p>
    <w:p w14:paraId="245756DD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hint="eastAsia" w:asciiTheme="minorHAnsi" w:hAnsiTheme="minorHAnsi" w:eastAsiaTheme="minorEastAsia" w:cstheme="minorBidi"/>
          <w:szCs w:val="22"/>
        </w:rPr>
        <w:t>（3）支持三层交换功能，能将环网端口与业务端口区分，将环网端口划为独立的广播域，</w:t>
      </w:r>
    </w:p>
    <w:p w14:paraId="45AC2E68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hint="eastAsia" w:asciiTheme="minorHAnsi" w:hAnsiTheme="minorHAnsi" w:eastAsiaTheme="minorEastAsia" w:cstheme="minorBidi"/>
          <w:szCs w:val="22"/>
        </w:rPr>
        <w:t>彻底杜绝环网上的网络风暴。支持802.1x 协议。</w:t>
      </w:r>
    </w:p>
    <w:p w14:paraId="797D289D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hint="eastAsia" w:asciiTheme="minorHAnsi" w:hAnsiTheme="minorHAnsi" w:eastAsiaTheme="minorEastAsia" w:cstheme="minorBidi"/>
          <w:szCs w:val="22"/>
        </w:rPr>
        <w:t>（4）任意的两个端口可用于组成自愈环网并同时支持多个独立的自愈环。冗余网络切换</w:t>
      </w:r>
    </w:p>
    <w:p w14:paraId="518C1143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hint="eastAsia" w:asciiTheme="minorHAnsi" w:hAnsiTheme="minorHAnsi" w:eastAsiaTheme="minorEastAsia" w:cstheme="minorBidi"/>
          <w:szCs w:val="22"/>
        </w:rPr>
        <w:t>时间不大于50ms 。</w:t>
      </w:r>
    </w:p>
    <w:p w14:paraId="057F057E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hint="eastAsia" w:asciiTheme="minorHAnsi" w:hAnsiTheme="minorHAnsi" w:eastAsiaTheme="minorEastAsia" w:cstheme="minorBidi"/>
          <w:szCs w:val="22"/>
        </w:rPr>
        <w:t>（5）背板带宽不小于50Gbps。</w:t>
      </w:r>
    </w:p>
    <w:p w14:paraId="7502778E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hint="eastAsia" w:asciiTheme="minorHAnsi" w:hAnsiTheme="minorHAnsi" w:eastAsiaTheme="minorEastAsia" w:cstheme="minorBidi"/>
          <w:szCs w:val="22"/>
        </w:rPr>
        <w:t>（6）支持STP ( IEEE 802.1 d ) ， RSTP ( IEEE 802.1 w)和MSTP(IEEE 802.1 s)协</w:t>
      </w:r>
    </w:p>
    <w:p w14:paraId="7AB1790B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hint="eastAsia" w:asciiTheme="minorHAnsi" w:hAnsiTheme="minorHAnsi" w:eastAsiaTheme="minorEastAsia" w:cstheme="minorBidi"/>
          <w:szCs w:val="22"/>
        </w:rPr>
        <w:t>议。</w:t>
      </w:r>
    </w:p>
    <w:p w14:paraId="057DA1F2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hint="eastAsia" w:asciiTheme="minorHAnsi" w:hAnsiTheme="minorHAnsi" w:eastAsiaTheme="minorEastAsia" w:cstheme="minorBidi"/>
          <w:szCs w:val="22"/>
        </w:rPr>
        <w:t>（7）支持多种管理方式：WEB, Console, SNMP, Telnet。</w:t>
      </w:r>
    </w:p>
    <w:p w14:paraId="3FBA79A3">
      <w:pPr>
        <w:rPr>
          <w:rFonts w:asciiTheme="minorHAnsi" w:hAnsiTheme="minorHAnsi" w:eastAsiaTheme="minorEastAsia" w:cstheme="minorBidi"/>
          <w:szCs w:val="22"/>
        </w:rPr>
      </w:pPr>
      <w:r>
        <w:rPr>
          <w:rFonts w:hint="eastAsia" w:asciiTheme="minorHAnsi" w:hAnsiTheme="minorHAnsi" w:eastAsiaTheme="minorEastAsia" w:cstheme="minorBidi"/>
          <w:szCs w:val="22"/>
        </w:rPr>
        <w:t>（8）工作环境温度：-40℃～+55℃。</w:t>
      </w:r>
    </w:p>
    <w:p w14:paraId="20A3B553">
      <w:pPr>
        <w:rPr>
          <w:rFonts w:asciiTheme="minorHAnsi" w:hAnsiTheme="minorHAnsi" w:eastAsiaTheme="minorEastAsia" w:cstheme="minorBidi"/>
          <w:b/>
          <w:bCs/>
          <w:szCs w:val="22"/>
        </w:rPr>
      </w:pPr>
      <w:bookmarkStart w:id="0" w:name="OLE_LINK2"/>
      <w:r>
        <w:rPr>
          <w:rFonts w:hint="eastAsia" w:asciiTheme="minorHAnsi" w:hAnsiTheme="minorHAnsi" w:eastAsiaTheme="minorEastAsia" w:cstheme="minorBidi"/>
          <w:b/>
          <w:bCs/>
          <w:szCs w:val="22"/>
        </w:rPr>
        <w:t>环网工业以太网交换机15台</w:t>
      </w:r>
    </w:p>
    <w:bookmarkEnd w:id="0"/>
    <w:p w14:paraId="354BE305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hint="eastAsia" w:asciiTheme="minorHAnsi" w:hAnsiTheme="minorHAnsi" w:eastAsiaTheme="minorEastAsia" w:cstheme="minorBidi"/>
          <w:szCs w:val="22"/>
        </w:rPr>
        <w:t>1)配置2个千兆光口6个千兆电口。2)配置2个原厂千兆单模双纤SFP光纤模块，模块规格满足无中继传输距离要求。3)可网管，无风扇，存储转发。4)符合IEEE 1613Class2 标准。5)支持ITU-TG.8032ERPS，环上任意设备均可作为主站和从站，任意端口均可成环，环网自愈时间小于50ms。6)支持链路层发现协议(link layer Discovery Protocol,LLDP)，SNMPv3,RMON和远程管理工具，用于自动绘制拓扑和批量设备管理。7)支持高级安全管理功能包括，IP Security,Port Security,DHCP Server，IP和MAC绑定，802.1x访问控制。8)支持802.1w RSTP快速生成树协议实现网络冗余。9)支持RIP、BGP、静态路由，支持IPv4和IPv6，支持256 VLAN.GVRP,QoS,IGMP Snooping V1/V2/V3, Rate Control,Port Trunking，LACP，在线多端口监控。10)Qos:每端口4个优先级，IEEE802.1p COS 和IP T0S/Precedence/DSCP。11)支持SNMP trap，Syslog，Digital Input和继电器报警。13)铝合金外壳，符合IP40工业防护标准，拥有良好的散热性能。14)支持-40℃~70℃宽温工作环境。15)支持相对湿度5%~95%无凝结。16)DC电源输入。17)DIN轨安装/壁挂安装。18)五年质量保证。</w:t>
      </w:r>
    </w:p>
    <w:p w14:paraId="6C108407">
      <w:pPr>
        <w:rPr>
          <w:rFonts w:asciiTheme="minorHAnsi" w:hAnsiTheme="minorHAnsi" w:eastAsiaTheme="minorEastAsia" w:cstheme="minorBidi"/>
          <w:b/>
          <w:bCs/>
          <w:szCs w:val="22"/>
        </w:rPr>
      </w:pPr>
      <w:r>
        <w:rPr>
          <w:rFonts w:hint="eastAsia" w:asciiTheme="minorHAnsi" w:hAnsiTheme="minorHAnsi" w:eastAsiaTheme="minorEastAsia" w:cstheme="minorBidi"/>
          <w:b/>
          <w:bCs/>
          <w:szCs w:val="22"/>
        </w:rPr>
        <w:t>环网工业以太网交换机2套（备件）</w:t>
      </w:r>
    </w:p>
    <w:p w14:paraId="3930356A">
      <w:pPr>
        <w:rPr>
          <w:rFonts w:asciiTheme="minorHAnsi" w:hAnsiTheme="minorHAnsi" w:eastAsiaTheme="minorEastAsia" w:cstheme="minorBidi"/>
          <w:szCs w:val="22"/>
        </w:rPr>
      </w:pPr>
      <w:r>
        <w:rPr>
          <w:rFonts w:hint="eastAsia" w:asciiTheme="minorHAnsi" w:hAnsiTheme="minorHAnsi" w:eastAsiaTheme="minorEastAsia" w:cstheme="minorBidi"/>
          <w:szCs w:val="22"/>
        </w:rPr>
        <w:t>同环网工业以太网交换机15台参数</w:t>
      </w:r>
    </w:p>
    <w:p w14:paraId="0FF3746A">
      <w:pPr>
        <w:rPr>
          <w:rFonts w:asciiTheme="minorHAnsi" w:hAnsiTheme="minorHAnsi" w:eastAsiaTheme="minorEastAsia" w:cstheme="minorBidi"/>
          <w:b/>
          <w:bCs/>
          <w:szCs w:val="22"/>
        </w:rPr>
      </w:pPr>
      <w:r>
        <w:rPr>
          <w:rFonts w:hint="eastAsia" w:asciiTheme="minorHAnsi" w:hAnsiTheme="minorHAnsi" w:eastAsiaTheme="minorEastAsia" w:cstheme="minorBidi"/>
          <w:b/>
          <w:bCs/>
          <w:szCs w:val="22"/>
        </w:rPr>
        <w:t>工业以太网交换机（分控箱内）2个</w:t>
      </w:r>
    </w:p>
    <w:p w14:paraId="203ADCDE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hint="eastAsia" w:asciiTheme="minorHAnsi" w:hAnsiTheme="minorHAnsi" w:eastAsiaTheme="minorEastAsia" w:cstheme="minorBidi"/>
          <w:szCs w:val="22"/>
        </w:rPr>
        <w:t>工业级交换机，配置2个千兆光口，8个百兆电口;光口可根据实际需要灵活配置相应光纤块，模块均支持带电热插拨功能;支持RIP、BGP、静态路由，支持IPv4和IPv6;双冗余电源输入;冗余功能要求:支持总线/星形拓朴、环形结构，支持STP\RSTP\ERPS;诊断功能:支持LEDs显示、日志、Sys10g、信号触点、RMON、Ping检测、端口镜像、拓扑发现IEEE802,1AB(LLDP)功能:设备管理:支持SNMPv1、v2、w3，Web管理，命令行接口(CLI)、TELNET、DHCP-Cllent、支持用户登录密码保护等多种设备配置方式;安全要求:支持ACL，支持基于端口的MAC过滤，支持ULAC地址绑定，支持基于端口的802.Ix认证，支持VLAMN:支持端口VLAN及802,1QTag:其他功能:支持Q0S4级优先级、静态LACP、支持基于端口的单向和双向流量镜像，支持IGMPSnooping vl/v2，支持端口带宽控制，支持广播风暴抑制;支持SNTP协议，配置文件的导入和导出等:工作温度:-40℃~60℃。五年质量保证。</w:t>
      </w:r>
    </w:p>
    <w:p w14:paraId="68839116">
      <w:pPr>
        <w:rPr>
          <w:rFonts w:asciiTheme="minorHAnsi" w:hAnsiTheme="minorHAnsi" w:eastAsiaTheme="minorEastAsia" w:cstheme="minorBidi"/>
          <w:b/>
          <w:bCs/>
          <w:szCs w:val="22"/>
        </w:rPr>
      </w:pPr>
      <w:r>
        <w:rPr>
          <w:rFonts w:hint="eastAsia" w:asciiTheme="minorHAnsi" w:hAnsiTheme="minorHAnsi" w:eastAsiaTheme="minorEastAsia" w:cstheme="minorBidi"/>
          <w:b/>
          <w:bCs/>
          <w:szCs w:val="22"/>
        </w:rPr>
        <w:t>工业以太网交换机（主控箱内）1个</w:t>
      </w:r>
    </w:p>
    <w:p w14:paraId="576A7ECE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hint="eastAsia" w:asciiTheme="minorHAnsi" w:hAnsiTheme="minorHAnsi" w:eastAsiaTheme="minorEastAsia" w:cstheme="minorBidi"/>
          <w:szCs w:val="22"/>
        </w:rPr>
        <w:t>工业级核心三层交换机，配置不少于16个1000M电口，4个1000M光口;机架式安装，光口可根据实际需要灵活配置相应光纤模块，模块均支持带电热插拔功能;支持三层路由功能的工业以太网交换机，支持静态路由，RIP V1/W2，开放式最短路径优先协议0SPF，BGP，ISIS，VRRP:支持IPv4和IPv6;双冗余电源输入;冗余功能要求:支持总线/星形拓朴、环形结构，支持STP\RSTP\ERPS;诊断功能:支持日志、Sys108、信号触点、RMON、Ping检测、端日镜像、拓扑发现IEEE802.1AB(LLDP)功能:设备管理:支持SNMPv1、v2、v3，Web管理，命令行接口(CLI)、TELNET、DHCP-Client、支持用户登录密码保护等多种设备配置方式;安全要求:支持ACL，支持基于端口的MAC过滤，支持MAC地址绑定，支持基于端口的802.1x认证，RADIUS认证，支持系统自动防御，防止DD0S等攻击:支持VLAN:支持端口VLAN及802.10Tag;其他功能:支持Q0S4级优先级、静态LACP、支持基于端口的单向和双向流量镜像，支持IGMPSnooping vl/v2，支持端口带宽控制，支持广播风暴抑制;支持SNTP协议，配置文件的导入和导出等:工作温度:-40℃60℃。五年质量保证。</w:t>
      </w:r>
    </w:p>
    <w:p w14:paraId="3CF328A1">
      <w:pPr>
        <w:rPr>
          <w:rFonts w:asciiTheme="minorHAnsi" w:hAnsiTheme="minorHAnsi" w:eastAsiaTheme="minorEastAsia" w:cstheme="minorBidi"/>
          <w:b/>
          <w:bCs/>
          <w:szCs w:val="22"/>
        </w:rPr>
      </w:pPr>
      <w:r>
        <w:rPr>
          <w:rFonts w:hint="eastAsia" w:asciiTheme="minorHAnsi" w:hAnsiTheme="minorHAnsi" w:eastAsiaTheme="minorEastAsia" w:cstheme="minorBidi"/>
          <w:b/>
          <w:bCs/>
          <w:szCs w:val="22"/>
        </w:rPr>
        <w:t>三层工业以太网交换机 （局端机，含可传输80km的光模块）7台 变电所内</w:t>
      </w:r>
    </w:p>
    <w:p w14:paraId="6F8D91D9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asciiTheme="minorHAnsi" w:hAnsiTheme="minorHAnsi" w:eastAsiaTheme="minorEastAsia" w:cstheme="minorBidi"/>
          <w:szCs w:val="22"/>
        </w:rPr>
        <w:t xml:space="preserve">1) </w:t>
      </w:r>
      <w:r>
        <w:rPr>
          <w:rFonts w:hint="eastAsia" w:asciiTheme="minorHAnsi" w:hAnsiTheme="minorHAnsi" w:eastAsiaTheme="minorEastAsia" w:cstheme="minorBidi"/>
          <w:szCs w:val="22"/>
        </w:rPr>
        <w:t>模块化配置，最多支持</w:t>
      </w:r>
      <w:r>
        <w:rPr>
          <w:rFonts w:asciiTheme="minorHAnsi" w:hAnsiTheme="minorHAnsi" w:eastAsiaTheme="minorEastAsia" w:cstheme="minorBidi"/>
          <w:szCs w:val="22"/>
        </w:rPr>
        <w:t xml:space="preserve">36 </w:t>
      </w:r>
      <w:r>
        <w:rPr>
          <w:rFonts w:hint="eastAsia" w:asciiTheme="minorHAnsi" w:hAnsiTheme="minorHAnsi" w:eastAsiaTheme="minorEastAsia" w:cstheme="minorBidi"/>
          <w:szCs w:val="22"/>
        </w:rPr>
        <w:t>个非复用的端口，其中光口或电口数量可任意配置。</w:t>
      </w:r>
      <w:r>
        <w:rPr>
          <w:rFonts w:asciiTheme="minorHAnsi" w:hAnsiTheme="minorHAnsi" w:eastAsiaTheme="minorEastAsia" w:cstheme="minorBidi"/>
          <w:szCs w:val="22"/>
        </w:rPr>
        <w:t xml:space="preserve">2) </w:t>
      </w:r>
      <w:r>
        <w:rPr>
          <w:rFonts w:hint="eastAsia" w:asciiTheme="minorHAnsi" w:hAnsiTheme="minorHAnsi" w:eastAsiaTheme="minorEastAsia" w:cstheme="minorBidi"/>
          <w:szCs w:val="22"/>
        </w:rPr>
        <w:t>本</w:t>
      </w:r>
    </w:p>
    <w:p w14:paraId="25213509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hint="eastAsia" w:asciiTheme="minorHAnsi" w:hAnsiTheme="minorHAnsi" w:eastAsiaTheme="minorEastAsia" w:cstheme="minorBidi"/>
          <w:szCs w:val="22"/>
        </w:rPr>
        <w:t>次配置</w:t>
      </w:r>
      <w:r>
        <w:rPr>
          <w:rFonts w:asciiTheme="minorHAnsi" w:hAnsiTheme="minorHAnsi" w:eastAsiaTheme="minorEastAsia" w:cstheme="minorBidi"/>
          <w:szCs w:val="22"/>
        </w:rPr>
        <w:t xml:space="preserve">4 </w:t>
      </w:r>
      <w:r>
        <w:rPr>
          <w:rFonts w:hint="eastAsia" w:asciiTheme="minorHAnsi" w:hAnsiTheme="minorHAnsi" w:eastAsiaTheme="minorEastAsia" w:cstheme="minorBidi"/>
          <w:szCs w:val="22"/>
        </w:rPr>
        <w:t>个万兆光口，</w:t>
      </w:r>
      <w:r>
        <w:rPr>
          <w:rFonts w:asciiTheme="minorHAnsi" w:hAnsiTheme="minorHAnsi" w:eastAsiaTheme="minorEastAsia" w:cstheme="minorBidi"/>
          <w:szCs w:val="22"/>
        </w:rPr>
        <w:t xml:space="preserve">8 </w:t>
      </w:r>
      <w:r>
        <w:rPr>
          <w:rFonts w:hint="eastAsia" w:asciiTheme="minorHAnsi" w:hAnsiTheme="minorHAnsi" w:eastAsiaTheme="minorEastAsia" w:cstheme="minorBidi"/>
          <w:szCs w:val="22"/>
        </w:rPr>
        <w:t>个千兆光口，</w:t>
      </w:r>
      <w:r>
        <w:rPr>
          <w:rFonts w:asciiTheme="minorHAnsi" w:hAnsiTheme="minorHAnsi" w:eastAsiaTheme="minorEastAsia" w:cstheme="minorBidi"/>
          <w:szCs w:val="22"/>
        </w:rPr>
        <w:t xml:space="preserve">24 </w:t>
      </w:r>
      <w:r>
        <w:rPr>
          <w:rFonts w:hint="eastAsia" w:asciiTheme="minorHAnsi" w:hAnsiTheme="minorHAnsi" w:eastAsiaTheme="minorEastAsia" w:cstheme="minorBidi"/>
          <w:szCs w:val="22"/>
        </w:rPr>
        <w:t>个千兆电口。</w:t>
      </w:r>
      <w:r>
        <w:rPr>
          <w:rFonts w:asciiTheme="minorHAnsi" w:hAnsiTheme="minorHAnsi" w:eastAsiaTheme="minorEastAsia" w:cstheme="minorBidi"/>
          <w:szCs w:val="22"/>
        </w:rPr>
        <w:t xml:space="preserve">3) </w:t>
      </w:r>
      <w:r>
        <w:rPr>
          <w:rFonts w:hint="eastAsia" w:asciiTheme="minorHAnsi" w:hAnsiTheme="minorHAnsi" w:eastAsiaTheme="minorEastAsia" w:cstheme="minorBidi"/>
          <w:szCs w:val="22"/>
        </w:rPr>
        <w:t>本次配置</w:t>
      </w:r>
      <w:r>
        <w:rPr>
          <w:rFonts w:asciiTheme="minorHAnsi" w:hAnsiTheme="minorHAnsi" w:eastAsiaTheme="minorEastAsia" w:cstheme="minorBidi"/>
          <w:szCs w:val="22"/>
        </w:rPr>
        <w:t xml:space="preserve">8 </w:t>
      </w:r>
      <w:r>
        <w:rPr>
          <w:rFonts w:hint="eastAsia" w:asciiTheme="minorHAnsi" w:hAnsiTheme="minorHAnsi" w:eastAsiaTheme="minorEastAsia" w:cstheme="minorBidi"/>
          <w:szCs w:val="22"/>
        </w:rPr>
        <w:t>个原厂千兆、</w:t>
      </w:r>
      <w:r>
        <w:rPr>
          <w:rFonts w:asciiTheme="minorHAnsi" w:hAnsiTheme="minorHAnsi" w:eastAsiaTheme="minorEastAsia" w:cstheme="minorBidi"/>
          <w:szCs w:val="22"/>
        </w:rPr>
        <w:t xml:space="preserve">2 </w:t>
      </w:r>
      <w:r>
        <w:rPr>
          <w:rFonts w:hint="eastAsia" w:asciiTheme="minorHAnsi" w:hAnsiTheme="minorHAnsi" w:eastAsiaTheme="minorEastAsia" w:cstheme="minorBidi"/>
          <w:szCs w:val="22"/>
        </w:rPr>
        <w:t>个原厂万兆单模</w:t>
      </w:r>
      <w:r>
        <w:rPr>
          <w:rFonts w:asciiTheme="minorHAnsi" w:hAnsiTheme="minorHAnsi" w:eastAsiaTheme="minorEastAsia" w:cstheme="minorBidi"/>
          <w:szCs w:val="22"/>
        </w:rPr>
        <w:t xml:space="preserve">SFP </w:t>
      </w:r>
      <w:r>
        <w:rPr>
          <w:rFonts w:hint="eastAsia" w:asciiTheme="minorHAnsi" w:hAnsiTheme="minorHAnsi" w:eastAsiaTheme="minorEastAsia" w:cstheme="minorBidi"/>
          <w:szCs w:val="22"/>
        </w:rPr>
        <w:t>光纤模块，无中继传输距离≥</w:t>
      </w:r>
      <w:r>
        <w:rPr>
          <w:rFonts w:asciiTheme="minorHAnsi" w:hAnsiTheme="minorHAnsi" w:eastAsiaTheme="minorEastAsia" w:cstheme="minorBidi"/>
          <w:szCs w:val="22"/>
        </w:rPr>
        <w:t>10km</w:t>
      </w:r>
      <w:r>
        <w:rPr>
          <w:rFonts w:hint="eastAsia" w:asciiTheme="minorHAnsi" w:hAnsiTheme="minorHAnsi" w:eastAsiaTheme="minorEastAsia" w:cstheme="minorBidi"/>
          <w:szCs w:val="22"/>
        </w:rPr>
        <w:t>。</w:t>
      </w:r>
      <w:r>
        <w:rPr>
          <w:rFonts w:asciiTheme="minorHAnsi" w:hAnsiTheme="minorHAnsi" w:eastAsiaTheme="minorEastAsia" w:cstheme="minorBidi"/>
          <w:szCs w:val="22"/>
        </w:rPr>
        <w:t xml:space="preserve">4) </w:t>
      </w:r>
      <w:r>
        <w:rPr>
          <w:rFonts w:hint="eastAsia" w:asciiTheme="minorHAnsi" w:hAnsiTheme="minorHAnsi" w:eastAsiaTheme="minorEastAsia" w:cstheme="minorBidi"/>
          <w:szCs w:val="22"/>
        </w:rPr>
        <w:t>可网管，无风扇，存储转发，支持三层交换功能。</w:t>
      </w:r>
      <w:r>
        <w:rPr>
          <w:rFonts w:asciiTheme="minorHAnsi" w:hAnsiTheme="minorHAnsi" w:eastAsiaTheme="minorEastAsia" w:cstheme="minorBidi"/>
          <w:szCs w:val="22"/>
        </w:rPr>
        <w:t xml:space="preserve">5) </w:t>
      </w:r>
      <w:r>
        <w:rPr>
          <w:rFonts w:hint="eastAsia" w:asciiTheme="minorHAnsi" w:hAnsiTheme="minorHAnsi" w:eastAsiaTheme="minorEastAsia" w:cstheme="minorBidi"/>
          <w:szCs w:val="22"/>
        </w:rPr>
        <w:t>符合</w:t>
      </w:r>
      <w:r>
        <w:rPr>
          <w:rFonts w:asciiTheme="minorHAnsi" w:hAnsiTheme="minorHAnsi" w:eastAsiaTheme="minorEastAsia" w:cstheme="minorBidi"/>
          <w:szCs w:val="22"/>
        </w:rPr>
        <w:t xml:space="preserve">IEEE 1613 Class 2 </w:t>
      </w:r>
      <w:r>
        <w:rPr>
          <w:rFonts w:hint="eastAsia" w:asciiTheme="minorHAnsi" w:hAnsiTheme="minorHAnsi" w:eastAsiaTheme="minorEastAsia" w:cstheme="minorBidi"/>
          <w:szCs w:val="22"/>
        </w:rPr>
        <w:t>标准。</w:t>
      </w:r>
      <w:r>
        <w:rPr>
          <w:rFonts w:asciiTheme="minorHAnsi" w:hAnsiTheme="minorHAnsi" w:eastAsiaTheme="minorEastAsia" w:cstheme="minorBidi"/>
          <w:szCs w:val="22"/>
        </w:rPr>
        <w:t xml:space="preserve">6) </w:t>
      </w:r>
      <w:r>
        <w:rPr>
          <w:rFonts w:hint="eastAsia" w:asciiTheme="minorHAnsi" w:hAnsiTheme="minorHAnsi" w:eastAsiaTheme="minorEastAsia" w:cstheme="minorBidi"/>
          <w:szCs w:val="22"/>
        </w:rPr>
        <w:t>支持</w:t>
      </w:r>
      <w:r>
        <w:rPr>
          <w:rFonts w:asciiTheme="minorHAnsi" w:hAnsiTheme="minorHAnsi" w:eastAsiaTheme="minorEastAsia" w:cstheme="minorBidi"/>
          <w:szCs w:val="22"/>
        </w:rPr>
        <w:t>ITU-TG.8032 ERPS</w:t>
      </w:r>
      <w:r>
        <w:rPr>
          <w:rFonts w:hint="eastAsia" w:asciiTheme="minorHAnsi" w:hAnsiTheme="minorHAnsi" w:eastAsiaTheme="minorEastAsia" w:cstheme="minorBidi"/>
          <w:szCs w:val="22"/>
        </w:rPr>
        <w:t>，环上任意</w:t>
      </w:r>
    </w:p>
    <w:p w14:paraId="05FC4FD9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hint="eastAsia" w:asciiTheme="minorHAnsi" w:hAnsiTheme="minorHAnsi" w:eastAsiaTheme="minorEastAsia" w:cstheme="minorBidi"/>
          <w:szCs w:val="22"/>
        </w:rPr>
        <w:t>设备均可作为主站和从站，任意端口均可成环，环网自愈时间小于</w:t>
      </w:r>
      <w:r>
        <w:rPr>
          <w:rFonts w:asciiTheme="minorHAnsi" w:hAnsiTheme="minorHAnsi" w:eastAsiaTheme="minorEastAsia" w:cstheme="minorBidi"/>
          <w:szCs w:val="22"/>
        </w:rPr>
        <w:t>50ms</w:t>
      </w:r>
      <w:r>
        <w:rPr>
          <w:rFonts w:hint="eastAsia" w:asciiTheme="minorHAnsi" w:hAnsiTheme="minorHAnsi" w:eastAsiaTheme="minorEastAsia" w:cstheme="minorBidi"/>
          <w:szCs w:val="22"/>
        </w:rPr>
        <w:t>。</w:t>
      </w:r>
      <w:r>
        <w:rPr>
          <w:rFonts w:asciiTheme="minorHAnsi" w:hAnsiTheme="minorHAnsi" w:eastAsiaTheme="minorEastAsia" w:cstheme="minorBidi"/>
          <w:szCs w:val="22"/>
        </w:rPr>
        <w:t xml:space="preserve">7) </w:t>
      </w:r>
      <w:r>
        <w:rPr>
          <w:rFonts w:hint="eastAsia" w:asciiTheme="minorHAnsi" w:hAnsiTheme="minorHAnsi" w:eastAsiaTheme="minorEastAsia" w:cstheme="minorBidi"/>
          <w:szCs w:val="22"/>
        </w:rPr>
        <w:t>支持链路层发</w:t>
      </w:r>
    </w:p>
    <w:p w14:paraId="3B8FE670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hint="eastAsia" w:asciiTheme="minorHAnsi" w:hAnsiTheme="minorHAnsi" w:eastAsiaTheme="minorEastAsia" w:cstheme="minorBidi"/>
          <w:szCs w:val="22"/>
        </w:rPr>
        <w:t>现协议（</w:t>
      </w:r>
      <w:r>
        <w:rPr>
          <w:rFonts w:asciiTheme="minorHAnsi" w:hAnsiTheme="minorHAnsi" w:eastAsiaTheme="minorEastAsia" w:cstheme="minorBidi"/>
          <w:szCs w:val="22"/>
        </w:rPr>
        <w:t>Link Layer Discovery Protocol</w:t>
      </w:r>
      <w:r>
        <w:rPr>
          <w:rFonts w:hint="eastAsia" w:asciiTheme="minorHAnsi" w:hAnsiTheme="minorHAnsi" w:eastAsiaTheme="minorEastAsia" w:cstheme="minorBidi"/>
          <w:szCs w:val="22"/>
        </w:rPr>
        <w:t>，</w:t>
      </w:r>
      <w:r>
        <w:rPr>
          <w:rFonts w:asciiTheme="minorHAnsi" w:hAnsiTheme="minorHAnsi" w:eastAsiaTheme="minorEastAsia" w:cstheme="minorBidi"/>
          <w:szCs w:val="22"/>
        </w:rPr>
        <w:t>LLDP</w:t>
      </w:r>
      <w:r>
        <w:rPr>
          <w:rFonts w:hint="eastAsia" w:asciiTheme="minorHAnsi" w:hAnsiTheme="minorHAnsi" w:eastAsiaTheme="minorEastAsia" w:cstheme="minorBidi"/>
          <w:szCs w:val="22"/>
        </w:rPr>
        <w:t>），</w:t>
      </w:r>
      <w:r>
        <w:rPr>
          <w:rFonts w:asciiTheme="minorHAnsi" w:hAnsiTheme="minorHAnsi" w:eastAsiaTheme="minorEastAsia" w:cstheme="minorBidi"/>
          <w:szCs w:val="22"/>
        </w:rPr>
        <w:t>SNMPv3</w:t>
      </w:r>
      <w:r>
        <w:rPr>
          <w:rFonts w:hint="eastAsia" w:asciiTheme="minorHAnsi" w:hAnsiTheme="minorHAnsi" w:eastAsiaTheme="minorEastAsia" w:cstheme="minorBidi"/>
          <w:szCs w:val="22"/>
        </w:rPr>
        <w:t>，</w:t>
      </w:r>
      <w:r>
        <w:rPr>
          <w:rFonts w:asciiTheme="minorHAnsi" w:hAnsiTheme="minorHAnsi" w:eastAsiaTheme="minorEastAsia" w:cstheme="minorBidi"/>
          <w:szCs w:val="22"/>
        </w:rPr>
        <w:t xml:space="preserve">RMON </w:t>
      </w:r>
      <w:r>
        <w:rPr>
          <w:rFonts w:hint="eastAsia" w:asciiTheme="minorHAnsi" w:hAnsiTheme="minorHAnsi" w:eastAsiaTheme="minorEastAsia" w:cstheme="minorBidi"/>
          <w:szCs w:val="22"/>
        </w:rPr>
        <w:t>和远程管理工具，用于</w:t>
      </w:r>
    </w:p>
    <w:p w14:paraId="1A882FC8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hint="eastAsia" w:asciiTheme="minorHAnsi" w:hAnsiTheme="minorHAnsi" w:eastAsiaTheme="minorEastAsia" w:cstheme="minorBidi"/>
          <w:szCs w:val="22"/>
        </w:rPr>
        <w:t>自动绘制拓扑和批量设备管理。</w:t>
      </w:r>
      <w:r>
        <w:rPr>
          <w:rFonts w:asciiTheme="minorHAnsi" w:hAnsiTheme="minorHAnsi" w:eastAsiaTheme="minorEastAsia" w:cstheme="minorBidi"/>
          <w:szCs w:val="22"/>
        </w:rPr>
        <w:t xml:space="preserve">8) </w:t>
      </w:r>
      <w:r>
        <w:rPr>
          <w:rFonts w:hint="eastAsia" w:asciiTheme="minorHAnsi" w:hAnsiTheme="minorHAnsi" w:eastAsiaTheme="minorEastAsia" w:cstheme="minorBidi"/>
          <w:szCs w:val="22"/>
        </w:rPr>
        <w:t>支持高级安全管理功能包括，</w:t>
      </w:r>
      <w:r>
        <w:rPr>
          <w:rFonts w:asciiTheme="minorHAnsi" w:hAnsiTheme="minorHAnsi" w:eastAsiaTheme="minorEastAsia" w:cstheme="minorBidi"/>
          <w:szCs w:val="22"/>
        </w:rPr>
        <w:t>IP Security</w:t>
      </w:r>
      <w:r>
        <w:rPr>
          <w:rFonts w:hint="eastAsia" w:asciiTheme="minorHAnsi" w:hAnsiTheme="minorHAnsi" w:eastAsiaTheme="minorEastAsia" w:cstheme="minorBidi"/>
          <w:szCs w:val="22"/>
        </w:rPr>
        <w:t>，</w:t>
      </w:r>
      <w:r>
        <w:rPr>
          <w:rFonts w:asciiTheme="minorHAnsi" w:hAnsiTheme="minorHAnsi" w:eastAsiaTheme="minorEastAsia" w:cstheme="minorBidi"/>
          <w:szCs w:val="22"/>
        </w:rPr>
        <w:t>Port Security</w:t>
      </w:r>
      <w:r>
        <w:rPr>
          <w:rFonts w:hint="eastAsia" w:asciiTheme="minorHAnsi" w:hAnsiTheme="minorHAnsi" w:eastAsiaTheme="minorEastAsia" w:cstheme="minorBidi"/>
          <w:szCs w:val="22"/>
        </w:rPr>
        <w:t>，</w:t>
      </w:r>
    </w:p>
    <w:p w14:paraId="759DBE01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asciiTheme="minorHAnsi" w:hAnsiTheme="minorHAnsi" w:eastAsiaTheme="minorEastAsia" w:cstheme="minorBidi"/>
          <w:szCs w:val="22"/>
        </w:rPr>
        <w:t>DHCP Server</w:t>
      </w:r>
      <w:r>
        <w:rPr>
          <w:rFonts w:hint="eastAsia" w:asciiTheme="minorHAnsi" w:hAnsiTheme="minorHAnsi" w:eastAsiaTheme="minorEastAsia" w:cstheme="minorBidi"/>
          <w:szCs w:val="22"/>
        </w:rPr>
        <w:t>，</w:t>
      </w:r>
      <w:r>
        <w:rPr>
          <w:rFonts w:asciiTheme="minorHAnsi" w:hAnsiTheme="minorHAnsi" w:eastAsiaTheme="minorEastAsia" w:cstheme="minorBidi"/>
          <w:szCs w:val="22"/>
        </w:rPr>
        <w:t xml:space="preserve">IP </w:t>
      </w:r>
      <w:r>
        <w:rPr>
          <w:rFonts w:hint="eastAsia" w:asciiTheme="minorHAnsi" w:hAnsiTheme="minorHAnsi" w:eastAsiaTheme="minorEastAsia" w:cstheme="minorBidi"/>
          <w:szCs w:val="22"/>
        </w:rPr>
        <w:t>和</w:t>
      </w:r>
      <w:r>
        <w:rPr>
          <w:rFonts w:asciiTheme="minorHAnsi" w:hAnsiTheme="minorHAnsi" w:eastAsiaTheme="minorEastAsia" w:cstheme="minorBidi"/>
          <w:szCs w:val="22"/>
        </w:rPr>
        <w:t xml:space="preserve">MAC </w:t>
      </w:r>
      <w:r>
        <w:rPr>
          <w:rFonts w:hint="eastAsia" w:asciiTheme="minorHAnsi" w:hAnsiTheme="minorHAnsi" w:eastAsiaTheme="minorEastAsia" w:cstheme="minorBidi"/>
          <w:szCs w:val="22"/>
        </w:rPr>
        <w:t>绑定，</w:t>
      </w:r>
      <w:r>
        <w:rPr>
          <w:rFonts w:asciiTheme="minorHAnsi" w:hAnsiTheme="minorHAnsi" w:eastAsiaTheme="minorEastAsia" w:cstheme="minorBidi"/>
          <w:szCs w:val="22"/>
        </w:rPr>
        <w:t xml:space="preserve">802.1x </w:t>
      </w:r>
      <w:r>
        <w:rPr>
          <w:rFonts w:hint="eastAsia" w:asciiTheme="minorHAnsi" w:hAnsiTheme="minorHAnsi" w:eastAsiaTheme="minorEastAsia" w:cstheme="minorBidi"/>
          <w:szCs w:val="22"/>
        </w:rPr>
        <w:t>访问控制。</w:t>
      </w:r>
      <w:r>
        <w:rPr>
          <w:rFonts w:asciiTheme="minorHAnsi" w:hAnsiTheme="minorHAnsi" w:eastAsiaTheme="minorEastAsia" w:cstheme="minorBidi"/>
          <w:szCs w:val="22"/>
        </w:rPr>
        <w:t xml:space="preserve">9) 802.1w RSTP </w:t>
      </w:r>
      <w:r>
        <w:rPr>
          <w:rFonts w:hint="eastAsia" w:asciiTheme="minorHAnsi" w:hAnsiTheme="minorHAnsi" w:eastAsiaTheme="minorEastAsia" w:cstheme="minorBidi"/>
          <w:szCs w:val="22"/>
        </w:rPr>
        <w:t>快速生成树协议实现网</w:t>
      </w:r>
    </w:p>
    <w:p w14:paraId="3F8F2EF7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hint="eastAsia" w:asciiTheme="minorHAnsi" w:hAnsiTheme="minorHAnsi" w:eastAsiaTheme="minorEastAsia" w:cstheme="minorBidi"/>
          <w:szCs w:val="22"/>
        </w:rPr>
        <w:t>络冗余。</w:t>
      </w:r>
      <w:r>
        <w:rPr>
          <w:rFonts w:asciiTheme="minorHAnsi" w:hAnsiTheme="minorHAnsi" w:eastAsiaTheme="minorEastAsia" w:cstheme="minorBidi"/>
          <w:szCs w:val="22"/>
        </w:rPr>
        <w:t xml:space="preserve">10) </w:t>
      </w:r>
      <w:r>
        <w:rPr>
          <w:rFonts w:hint="eastAsia" w:asciiTheme="minorHAnsi" w:hAnsiTheme="minorHAnsi" w:eastAsiaTheme="minorEastAsia" w:cstheme="minorBidi"/>
          <w:szCs w:val="22"/>
        </w:rPr>
        <w:t>支持</w:t>
      </w:r>
      <w:r>
        <w:rPr>
          <w:rFonts w:asciiTheme="minorHAnsi" w:hAnsiTheme="minorHAnsi" w:eastAsiaTheme="minorEastAsia" w:cstheme="minorBidi"/>
          <w:szCs w:val="22"/>
        </w:rPr>
        <w:t>RIP</w:t>
      </w:r>
      <w:r>
        <w:rPr>
          <w:rFonts w:hint="eastAsia" w:asciiTheme="minorHAnsi" w:hAnsiTheme="minorHAnsi" w:eastAsiaTheme="minorEastAsia" w:cstheme="minorBidi"/>
          <w:szCs w:val="22"/>
        </w:rPr>
        <w:t>、</w:t>
      </w:r>
      <w:r>
        <w:rPr>
          <w:rFonts w:asciiTheme="minorHAnsi" w:hAnsiTheme="minorHAnsi" w:eastAsiaTheme="minorEastAsia" w:cstheme="minorBidi"/>
          <w:szCs w:val="22"/>
        </w:rPr>
        <w:t>BGP</w:t>
      </w:r>
      <w:r>
        <w:rPr>
          <w:rFonts w:hint="eastAsia" w:asciiTheme="minorHAnsi" w:hAnsiTheme="minorHAnsi" w:eastAsiaTheme="minorEastAsia" w:cstheme="minorBidi"/>
          <w:szCs w:val="22"/>
        </w:rPr>
        <w:t>、</w:t>
      </w:r>
      <w:r>
        <w:rPr>
          <w:rFonts w:asciiTheme="minorHAnsi" w:hAnsiTheme="minorHAnsi" w:eastAsiaTheme="minorEastAsia" w:cstheme="minorBidi"/>
          <w:szCs w:val="22"/>
        </w:rPr>
        <w:t>OSPF</w:t>
      </w:r>
      <w:r>
        <w:rPr>
          <w:rFonts w:hint="eastAsia" w:asciiTheme="minorHAnsi" w:hAnsiTheme="minorHAnsi" w:eastAsiaTheme="minorEastAsia" w:cstheme="minorBidi"/>
          <w:szCs w:val="22"/>
        </w:rPr>
        <w:t>、</w:t>
      </w:r>
      <w:r>
        <w:rPr>
          <w:rFonts w:asciiTheme="minorHAnsi" w:hAnsiTheme="minorHAnsi" w:eastAsiaTheme="minorEastAsia" w:cstheme="minorBidi"/>
          <w:szCs w:val="22"/>
        </w:rPr>
        <w:t>ISIS</w:t>
      </w:r>
      <w:r>
        <w:rPr>
          <w:rFonts w:hint="eastAsia" w:asciiTheme="minorHAnsi" w:hAnsiTheme="minorHAnsi" w:eastAsiaTheme="minorEastAsia" w:cstheme="minorBidi"/>
          <w:szCs w:val="22"/>
        </w:rPr>
        <w:t>、静态路由，支持</w:t>
      </w:r>
      <w:r>
        <w:rPr>
          <w:rFonts w:asciiTheme="minorHAnsi" w:hAnsiTheme="minorHAnsi" w:eastAsiaTheme="minorEastAsia" w:cstheme="minorBidi"/>
          <w:szCs w:val="22"/>
        </w:rPr>
        <w:t xml:space="preserve">IPv4 </w:t>
      </w:r>
      <w:r>
        <w:rPr>
          <w:rFonts w:hint="eastAsia" w:asciiTheme="minorHAnsi" w:hAnsiTheme="minorHAnsi" w:eastAsiaTheme="minorEastAsia" w:cstheme="minorBidi"/>
          <w:szCs w:val="22"/>
        </w:rPr>
        <w:t>和</w:t>
      </w:r>
      <w:r>
        <w:rPr>
          <w:rFonts w:asciiTheme="minorHAnsi" w:hAnsiTheme="minorHAnsi" w:eastAsiaTheme="minorEastAsia" w:cstheme="minorBidi"/>
          <w:szCs w:val="22"/>
        </w:rPr>
        <w:t>Pv6</w:t>
      </w:r>
      <w:r>
        <w:rPr>
          <w:rFonts w:hint="eastAsia" w:asciiTheme="minorHAnsi" w:hAnsiTheme="minorHAnsi" w:eastAsiaTheme="minorEastAsia" w:cstheme="minorBidi"/>
          <w:szCs w:val="22"/>
        </w:rPr>
        <w:t>，</w:t>
      </w:r>
      <w:r>
        <w:rPr>
          <w:rFonts w:asciiTheme="minorHAnsi" w:hAnsiTheme="minorHAnsi" w:eastAsiaTheme="minorEastAsia" w:cstheme="minorBidi"/>
          <w:szCs w:val="22"/>
        </w:rPr>
        <w:t xml:space="preserve"> 256 VLAN</w:t>
      </w:r>
      <w:r>
        <w:rPr>
          <w:rFonts w:hint="eastAsia" w:asciiTheme="minorHAnsi" w:hAnsiTheme="minorHAnsi" w:eastAsiaTheme="minorEastAsia" w:cstheme="minorBidi"/>
          <w:szCs w:val="22"/>
        </w:rPr>
        <w:t>，</w:t>
      </w:r>
      <w:r>
        <w:rPr>
          <w:rFonts w:asciiTheme="minorHAnsi" w:hAnsiTheme="minorHAnsi" w:eastAsiaTheme="minorEastAsia" w:cstheme="minorBidi"/>
          <w:szCs w:val="22"/>
        </w:rPr>
        <w:t>GVRP</w:t>
      </w:r>
      <w:r>
        <w:rPr>
          <w:rFonts w:hint="eastAsia" w:asciiTheme="minorHAnsi" w:hAnsiTheme="minorHAnsi" w:eastAsiaTheme="minorEastAsia" w:cstheme="minorBidi"/>
          <w:szCs w:val="22"/>
        </w:rPr>
        <w:t>，</w:t>
      </w:r>
    </w:p>
    <w:p w14:paraId="73098448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asciiTheme="minorHAnsi" w:hAnsiTheme="minorHAnsi" w:eastAsiaTheme="minorEastAsia" w:cstheme="minorBidi"/>
          <w:szCs w:val="22"/>
        </w:rPr>
        <w:t>QoS</w:t>
      </w:r>
      <w:r>
        <w:rPr>
          <w:rFonts w:hint="eastAsia" w:asciiTheme="minorHAnsi" w:hAnsiTheme="minorHAnsi" w:eastAsiaTheme="minorEastAsia" w:cstheme="minorBidi"/>
          <w:szCs w:val="22"/>
        </w:rPr>
        <w:t>，</w:t>
      </w:r>
      <w:r>
        <w:rPr>
          <w:rFonts w:asciiTheme="minorHAnsi" w:hAnsiTheme="minorHAnsi" w:eastAsiaTheme="minorEastAsia" w:cstheme="minorBidi"/>
          <w:szCs w:val="22"/>
        </w:rPr>
        <w:t>IGMP Snooping V1/V2/V3</w:t>
      </w:r>
      <w:r>
        <w:rPr>
          <w:rFonts w:hint="eastAsia" w:asciiTheme="minorHAnsi" w:hAnsiTheme="minorHAnsi" w:eastAsiaTheme="minorEastAsia" w:cstheme="minorBidi"/>
          <w:szCs w:val="22"/>
        </w:rPr>
        <w:t>，</w:t>
      </w:r>
      <w:r>
        <w:rPr>
          <w:rFonts w:asciiTheme="minorHAnsi" w:hAnsiTheme="minorHAnsi" w:eastAsiaTheme="minorEastAsia" w:cstheme="minorBidi"/>
          <w:szCs w:val="22"/>
        </w:rPr>
        <w:t>Rate Control</w:t>
      </w:r>
      <w:r>
        <w:rPr>
          <w:rFonts w:hint="eastAsia" w:asciiTheme="minorHAnsi" w:hAnsiTheme="minorHAnsi" w:eastAsiaTheme="minorEastAsia" w:cstheme="minorBidi"/>
          <w:szCs w:val="22"/>
        </w:rPr>
        <w:t>，</w:t>
      </w:r>
      <w:r>
        <w:rPr>
          <w:rFonts w:asciiTheme="minorHAnsi" w:hAnsiTheme="minorHAnsi" w:eastAsiaTheme="minorEastAsia" w:cstheme="minorBidi"/>
          <w:szCs w:val="22"/>
        </w:rPr>
        <w:t>Port Trunking</w:t>
      </w:r>
      <w:r>
        <w:rPr>
          <w:rFonts w:hint="eastAsia" w:asciiTheme="minorHAnsi" w:hAnsiTheme="minorHAnsi" w:eastAsiaTheme="minorEastAsia" w:cstheme="minorBidi"/>
          <w:szCs w:val="22"/>
        </w:rPr>
        <w:t>，</w:t>
      </w:r>
      <w:r>
        <w:rPr>
          <w:rFonts w:asciiTheme="minorHAnsi" w:hAnsiTheme="minorHAnsi" w:eastAsiaTheme="minorEastAsia" w:cstheme="minorBidi"/>
          <w:szCs w:val="22"/>
        </w:rPr>
        <w:t>LACP</w:t>
      </w:r>
      <w:r>
        <w:rPr>
          <w:rFonts w:hint="eastAsia" w:asciiTheme="minorHAnsi" w:hAnsiTheme="minorHAnsi" w:eastAsiaTheme="minorEastAsia" w:cstheme="minorBidi"/>
          <w:szCs w:val="22"/>
        </w:rPr>
        <w:t>，在线多端口监控。</w:t>
      </w:r>
    </w:p>
    <w:p w14:paraId="4F24B418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asciiTheme="minorHAnsi" w:hAnsiTheme="minorHAnsi" w:eastAsiaTheme="minorEastAsia" w:cstheme="minorBidi"/>
          <w:szCs w:val="22"/>
        </w:rPr>
        <w:t>11) Qos</w:t>
      </w:r>
      <w:r>
        <w:rPr>
          <w:rFonts w:hint="eastAsia" w:asciiTheme="minorHAnsi" w:hAnsiTheme="minorHAnsi" w:eastAsiaTheme="minorEastAsia" w:cstheme="minorBidi"/>
          <w:szCs w:val="22"/>
        </w:rPr>
        <w:t>：每端口</w:t>
      </w:r>
      <w:r>
        <w:rPr>
          <w:rFonts w:asciiTheme="minorHAnsi" w:hAnsiTheme="minorHAnsi" w:eastAsiaTheme="minorEastAsia" w:cstheme="minorBidi"/>
          <w:szCs w:val="22"/>
        </w:rPr>
        <w:t xml:space="preserve">4 </w:t>
      </w:r>
      <w:r>
        <w:rPr>
          <w:rFonts w:hint="eastAsia" w:asciiTheme="minorHAnsi" w:hAnsiTheme="minorHAnsi" w:eastAsiaTheme="minorEastAsia" w:cstheme="minorBidi"/>
          <w:szCs w:val="22"/>
        </w:rPr>
        <w:t>个优先级，</w:t>
      </w:r>
      <w:r>
        <w:rPr>
          <w:rFonts w:asciiTheme="minorHAnsi" w:hAnsiTheme="minorHAnsi" w:eastAsiaTheme="minorEastAsia" w:cstheme="minorBidi"/>
          <w:szCs w:val="22"/>
        </w:rPr>
        <w:t xml:space="preserve">IEEE802.1p COS </w:t>
      </w:r>
      <w:r>
        <w:rPr>
          <w:rFonts w:hint="eastAsia" w:asciiTheme="minorHAnsi" w:hAnsiTheme="minorHAnsi" w:eastAsiaTheme="minorEastAsia" w:cstheme="minorBidi"/>
          <w:szCs w:val="22"/>
        </w:rPr>
        <w:t>和</w:t>
      </w:r>
      <w:r>
        <w:rPr>
          <w:rFonts w:asciiTheme="minorHAnsi" w:hAnsiTheme="minorHAnsi" w:eastAsiaTheme="minorEastAsia" w:cstheme="minorBidi"/>
          <w:szCs w:val="22"/>
        </w:rPr>
        <w:t>IP TOS/Precedence/DSCP</w:t>
      </w:r>
      <w:r>
        <w:rPr>
          <w:rFonts w:hint="eastAsia" w:asciiTheme="minorHAnsi" w:hAnsiTheme="minorHAnsi" w:eastAsiaTheme="minorEastAsia" w:cstheme="minorBidi"/>
          <w:szCs w:val="22"/>
        </w:rPr>
        <w:t>。</w:t>
      </w:r>
      <w:r>
        <w:rPr>
          <w:rFonts w:asciiTheme="minorHAnsi" w:hAnsiTheme="minorHAnsi" w:eastAsiaTheme="minorEastAsia" w:cstheme="minorBidi"/>
          <w:szCs w:val="22"/>
        </w:rPr>
        <w:t xml:space="preserve">12) </w:t>
      </w:r>
      <w:r>
        <w:rPr>
          <w:rFonts w:hint="eastAsia" w:asciiTheme="minorHAnsi" w:hAnsiTheme="minorHAnsi" w:eastAsiaTheme="minorEastAsia" w:cstheme="minorBidi"/>
          <w:szCs w:val="22"/>
        </w:rPr>
        <w:t>支持</w:t>
      </w:r>
      <w:r>
        <w:rPr>
          <w:rFonts w:asciiTheme="minorHAnsi" w:hAnsiTheme="minorHAnsi" w:eastAsiaTheme="minorEastAsia" w:cstheme="minorBidi"/>
          <w:szCs w:val="22"/>
        </w:rPr>
        <w:t>SNMP</w:t>
      </w:r>
    </w:p>
    <w:p w14:paraId="4E1DD2F6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asciiTheme="minorHAnsi" w:hAnsiTheme="minorHAnsi" w:eastAsiaTheme="minorEastAsia" w:cstheme="minorBidi"/>
          <w:szCs w:val="22"/>
        </w:rPr>
        <w:t>trap</w:t>
      </w:r>
      <w:r>
        <w:rPr>
          <w:rFonts w:hint="eastAsia" w:asciiTheme="minorHAnsi" w:hAnsiTheme="minorHAnsi" w:eastAsiaTheme="minorEastAsia" w:cstheme="minorBidi"/>
          <w:szCs w:val="22"/>
        </w:rPr>
        <w:t>，</w:t>
      </w:r>
      <w:r>
        <w:rPr>
          <w:rFonts w:asciiTheme="minorHAnsi" w:hAnsiTheme="minorHAnsi" w:eastAsiaTheme="minorEastAsia" w:cstheme="minorBidi"/>
          <w:szCs w:val="22"/>
        </w:rPr>
        <w:t>Syslog</w:t>
      </w:r>
      <w:r>
        <w:rPr>
          <w:rFonts w:hint="eastAsia" w:asciiTheme="minorHAnsi" w:hAnsiTheme="minorHAnsi" w:eastAsiaTheme="minorEastAsia" w:cstheme="minorBidi"/>
          <w:szCs w:val="22"/>
        </w:rPr>
        <w:t>，</w:t>
      </w:r>
      <w:r>
        <w:rPr>
          <w:rFonts w:asciiTheme="minorHAnsi" w:hAnsiTheme="minorHAnsi" w:eastAsiaTheme="minorEastAsia" w:cstheme="minorBidi"/>
          <w:szCs w:val="22"/>
        </w:rPr>
        <w:t xml:space="preserve">Digital Input </w:t>
      </w:r>
      <w:r>
        <w:rPr>
          <w:rFonts w:hint="eastAsia" w:asciiTheme="minorHAnsi" w:hAnsiTheme="minorHAnsi" w:eastAsiaTheme="minorEastAsia" w:cstheme="minorBidi"/>
          <w:szCs w:val="22"/>
        </w:rPr>
        <w:t>和继电器报警。</w:t>
      </w:r>
      <w:r>
        <w:rPr>
          <w:rFonts w:asciiTheme="minorHAnsi" w:hAnsiTheme="minorHAnsi" w:eastAsiaTheme="minorEastAsia" w:cstheme="minorBidi"/>
          <w:szCs w:val="22"/>
        </w:rPr>
        <w:t xml:space="preserve">14) </w:t>
      </w:r>
      <w:r>
        <w:rPr>
          <w:rFonts w:hint="eastAsia" w:asciiTheme="minorHAnsi" w:hAnsiTheme="minorHAnsi" w:eastAsiaTheme="minorEastAsia" w:cstheme="minorBidi"/>
          <w:szCs w:val="22"/>
        </w:rPr>
        <w:t>铝合金外壳，符合</w:t>
      </w:r>
      <w:r>
        <w:rPr>
          <w:rFonts w:asciiTheme="minorHAnsi" w:hAnsiTheme="minorHAnsi" w:eastAsiaTheme="minorEastAsia" w:cstheme="minorBidi"/>
          <w:szCs w:val="22"/>
        </w:rPr>
        <w:t xml:space="preserve">IP40 </w:t>
      </w:r>
      <w:r>
        <w:rPr>
          <w:rFonts w:hint="eastAsia" w:asciiTheme="minorHAnsi" w:hAnsiTheme="minorHAnsi" w:eastAsiaTheme="minorEastAsia" w:cstheme="minorBidi"/>
          <w:szCs w:val="22"/>
        </w:rPr>
        <w:t>工业防护标准，</w:t>
      </w:r>
    </w:p>
    <w:p w14:paraId="693303D4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hint="eastAsia" w:asciiTheme="minorHAnsi" w:hAnsiTheme="minorHAnsi" w:eastAsiaTheme="minorEastAsia" w:cstheme="minorBidi"/>
          <w:szCs w:val="22"/>
        </w:rPr>
        <w:t>拥有良好的散热性能。</w:t>
      </w:r>
      <w:r>
        <w:rPr>
          <w:rFonts w:asciiTheme="minorHAnsi" w:hAnsiTheme="minorHAnsi" w:eastAsiaTheme="minorEastAsia" w:cstheme="minorBidi"/>
          <w:szCs w:val="22"/>
        </w:rPr>
        <w:t xml:space="preserve">15) </w:t>
      </w:r>
      <w:r>
        <w:rPr>
          <w:rFonts w:hint="eastAsia" w:asciiTheme="minorHAnsi" w:hAnsiTheme="minorHAnsi" w:eastAsiaTheme="minorEastAsia" w:cstheme="minorBidi"/>
          <w:szCs w:val="22"/>
        </w:rPr>
        <w:t>支持</w:t>
      </w:r>
      <w:r>
        <w:rPr>
          <w:rFonts w:asciiTheme="minorHAnsi" w:hAnsiTheme="minorHAnsi" w:eastAsiaTheme="minorEastAsia" w:cstheme="minorBidi"/>
          <w:szCs w:val="22"/>
        </w:rPr>
        <w:t>-40</w:t>
      </w:r>
      <w:r>
        <w:rPr>
          <w:rFonts w:hint="eastAsia" w:asciiTheme="minorHAnsi" w:hAnsiTheme="minorHAnsi" w:eastAsiaTheme="minorEastAsia" w:cstheme="minorBidi"/>
          <w:szCs w:val="22"/>
        </w:rPr>
        <w:t>℃～</w:t>
      </w:r>
      <w:r>
        <w:rPr>
          <w:rFonts w:asciiTheme="minorHAnsi" w:hAnsiTheme="minorHAnsi" w:eastAsiaTheme="minorEastAsia" w:cstheme="minorBidi"/>
          <w:szCs w:val="22"/>
        </w:rPr>
        <w:t>70</w:t>
      </w:r>
      <w:r>
        <w:rPr>
          <w:rFonts w:hint="eastAsia" w:asciiTheme="minorHAnsi" w:hAnsiTheme="minorHAnsi" w:eastAsiaTheme="minorEastAsia" w:cstheme="minorBidi"/>
          <w:szCs w:val="22"/>
        </w:rPr>
        <w:t>℃宽温工作环境</w:t>
      </w:r>
      <w:r>
        <w:rPr>
          <w:rFonts w:asciiTheme="minorHAnsi" w:hAnsiTheme="minorHAnsi" w:eastAsiaTheme="minorEastAsia" w:cstheme="minorBidi"/>
          <w:szCs w:val="22"/>
        </w:rPr>
        <w:t xml:space="preserve"> </w:t>
      </w:r>
      <w:r>
        <w:rPr>
          <w:rFonts w:hint="eastAsia" w:asciiTheme="minorHAnsi" w:hAnsiTheme="minorHAnsi" w:eastAsiaTheme="minorEastAsia" w:cstheme="minorBidi"/>
          <w:szCs w:val="22"/>
        </w:rPr>
        <w:t>。</w:t>
      </w:r>
      <w:r>
        <w:rPr>
          <w:rFonts w:asciiTheme="minorHAnsi" w:hAnsiTheme="minorHAnsi" w:eastAsiaTheme="minorEastAsia" w:cstheme="minorBidi"/>
          <w:szCs w:val="22"/>
        </w:rPr>
        <w:t xml:space="preserve">16) </w:t>
      </w:r>
      <w:r>
        <w:rPr>
          <w:rFonts w:hint="eastAsia" w:asciiTheme="minorHAnsi" w:hAnsiTheme="minorHAnsi" w:eastAsiaTheme="minorEastAsia" w:cstheme="minorBidi"/>
          <w:szCs w:val="22"/>
        </w:rPr>
        <w:t>支持相对湿度</w:t>
      </w:r>
      <w:r>
        <w:rPr>
          <w:rFonts w:asciiTheme="minorHAnsi" w:hAnsiTheme="minorHAnsi" w:eastAsiaTheme="minorEastAsia" w:cstheme="minorBidi"/>
          <w:szCs w:val="22"/>
        </w:rPr>
        <w:t>5%</w:t>
      </w:r>
      <w:r>
        <w:rPr>
          <w:rFonts w:hint="eastAsia" w:asciiTheme="minorHAnsi" w:hAnsiTheme="minorHAnsi" w:eastAsiaTheme="minorEastAsia" w:cstheme="minorBidi"/>
          <w:szCs w:val="22"/>
        </w:rPr>
        <w:t>～</w:t>
      </w:r>
      <w:r>
        <w:rPr>
          <w:rFonts w:asciiTheme="minorHAnsi" w:hAnsiTheme="minorHAnsi" w:eastAsiaTheme="minorEastAsia" w:cstheme="minorBidi"/>
          <w:szCs w:val="22"/>
        </w:rPr>
        <w:t>95%</w:t>
      </w:r>
      <w:r>
        <w:rPr>
          <w:rFonts w:hint="eastAsia" w:asciiTheme="minorHAnsi" w:hAnsiTheme="minorHAnsi" w:eastAsiaTheme="minorEastAsia" w:cstheme="minorBidi"/>
          <w:szCs w:val="22"/>
        </w:rPr>
        <w:t>无</w:t>
      </w:r>
    </w:p>
    <w:p w14:paraId="6526BB66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hint="eastAsia" w:asciiTheme="minorHAnsi" w:hAnsiTheme="minorHAnsi" w:eastAsiaTheme="minorEastAsia" w:cstheme="minorBidi"/>
          <w:szCs w:val="22"/>
        </w:rPr>
        <w:t>凝结。</w:t>
      </w:r>
      <w:r>
        <w:rPr>
          <w:rFonts w:asciiTheme="minorHAnsi" w:hAnsiTheme="minorHAnsi" w:eastAsiaTheme="minorEastAsia" w:cstheme="minorBidi"/>
          <w:szCs w:val="22"/>
        </w:rPr>
        <w:t xml:space="preserve">17) </w:t>
      </w:r>
      <w:r>
        <w:rPr>
          <w:rFonts w:hint="eastAsia" w:asciiTheme="minorHAnsi" w:hAnsiTheme="minorHAnsi" w:eastAsiaTheme="minorEastAsia" w:cstheme="minorBidi"/>
          <w:szCs w:val="22"/>
        </w:rPr>
        <w:t>支持</w:t>
      </w:r>
      <w:r>
        <w:rPr>
          <w:rFonts w:asciiTheme="minorHAnsi" w:hAnsiTheme="minorHAnsi" w:eastAsiaTheme="minorEastAsia" w:cstheme="minorBidi"/>
          <w:szCs w:val="22"/>
        </w:rPr>
        <w:t xml:space="preserve">90-264VAC </w:t>
      </w:r>
      <w:r>
        <w:rPr>
          <w:rFonts w:hint="eastAsia" w:asciiTheme="minorHAnsi" w:hAnsiTheme="minorHAnsi" w:eastAsiaTheme="minorEastAsia" w:cstheme="minorBidi"/>
          <w:szCs w:val="22"/>
        </w:rPr>
        <w:t>电源输入，功耗≤</w:t>
      </w:r>
      <w:r>
        <w:rPr>
          <w:rFonts w:asciiTheme="minorHAnsi" w:hAnsiTheme="minorHAnsi" w:eastAsiaTheme="minorEastAsia" w:cstheme="minorBidi"/>
          <w:szCs w:val="22"/>
        </w:rPr>
        <w:t>50W</w:t>
      </w:r>
      <w:r>
        <w:rPr>
          <w:rFonts w:hint="eastAsia" w:asciiTheme="minorHAnsi" w:hAnsiTheme="minorHAnsi" w:eastAsiaTheme="minorEastAsia" w:cstheme="minorBidi"/>
          <w:szCs w:val="22"/>
        </w:rPr>
        <w:t>。</w:t>
      </w:r>
      <w:r>
        <w:rPr>
          <w:rFonts w:asciiTheme="minorHAnsi" w:hAnsiTheme="minorHAnsi" w:eastAsiaTheme="minorEastAsia" w:cstheme="minorBidi"/>
          <w:szCs w:val="22"/>
        </w:rPr>
        <w:t>18) 19</w:t>
      </w:r>
      <w:r>
        <w:rPr>
          <w:rFonts w:hint="eastAsia" w:asciiTheme="minorHAnsi" w:hAnsiTheme="minorHAnsi" w:eastAsiaTheme="minorEastAsia" w:cstheme="minorBidi"/>
          <w:szCs w:val="22"/>
        </w:rPr>
        <w:t>〃标准机柜安装</w:t>
      </w:r>
      <w:r>
        <w:rPr>
          <w:rFonts w:asciiTheme="minorHAnsi" w:hAnsiTheme="minorHAnsi" w:eastAsiaTheme="minorEastAsia" w:cstheme="minorBidi"/>
          <w:szCs w:val="22"/>
        </w:rPr>
        <w:t>/</w:t>
      </w:r>
      <w:r>
        <w:rPr>
          <w:rFonts w:hint="eastAsia" w:asciiTheme="minorHAnsi" w:hAnsiTheme="minorHAnsi" w:eastAsiaTheme="minorEastAsia" w:cstheme="minorBidi"/>
          <w:szCs w:val="22"/>
        </w:rPr>
        <w:t>壁挂安装。</w:t>
      </w:r>
      <w:r>
        <w:rPr>
          <w:rFonts w:asciiTheme="minorHAnsi" w:hAnsiTheme="minorHAnsi" w:eastAsiaTheme="minorEastAsia" w:cstheme="minorBidi"/>
          <w:szCs w:val="22"/>
        </w:rPr>
        <w:t xml:space="preserve">19) </w:t>
      </w:r>
      <w:r>
        <w:rPr>
          <w:rFonts w:hint="eastAsia" w:asciiTheme="minorHAnsi" w:hAnsiTheme="minorHAnsi" w:eastAsiaTheme="minorEastAsia" w:cstheme="minorBidi"/>
          <w:szCs w:val="22"/>
        </w:rPr>
        <w:t>五年质量保证。</w:t>
      </w:r>
    </w:p>
    <w:p w14:paraId="490C85AB">
      <w:pPr>
        <w:rPr>
          <w:rFonts w:asciiTheme="minorHAnsi" w:hAnsiTheme="minorHAnsi" w:eastAsiaTheme="minorEastAsia" w:cstheme="minorBidi"/>
          <w:b/>
          <w:bCs/>
          <w:szCs w:val="22"/>
        </w:rPr>
      </w:pPr>
      <w:r>
        <w:rPr>
          <w:rFonts w:hint="eastAsia" w:asciiTheme="minorHAnsi" w:hAnsiTheme="minorHAnsi" w:eastAsiaTheme="minorEastAsia" w:cstheme="minorBidi"/>
          <w:b/>
          <w:bCs/>
          <w:szCs w:val="22"/>
        </w:rPr>
        <w:t>环网工业以太网交换机 185套</w:t>
      </w:r>
    </w:p>
    <w:p w14:paraId="13287BD5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asciiTheme="minorHAnsi" w:hAnsiTheme="minorHAnsi" w:eastAsiaTheme="minorEastAsia" w:cstheme="minorBidi"/>
          <w:szCs w:val="22"/>
        </w:rPr>
        <w:t>1)配置2个千兆光口，6个千兆电口。支持标准802.3at协议。2〉配置2个原厂千兆单模双纤SFP光纤模块，无中继传输距离≥10km。3)可网管，无风扇，存储转发。4)符合IEEE 1613 Class 2标准。5)）支持ITU-TG.8032 ERPS，环上任意设备均可作为主站和从站，任意端口均可成环。6)支持链路层发现协议〈Link Layer Discovery Protocol，LLDP),SNMPv3，RMON和远程管理工具，用于自动绘制拓扑和批量设备管理。7)支持高级安全管理功能包括，IP Security，Port Security，DHCP Server，IP和MAC绑定，802.1x访问控制。8)支持802.1w RSTP快速生成树协议实现网络冗余。9)支持RIP、BGP、静态路由，支持IPv4和Pv6，支持256 VLAN，GVRP，QoS，IGMP SnoopingV1/V2/V3，Rate Control，Port Trunking，LACP，在线多端口监控。10)Qos:每端口4个优先级，IEEE802.1p COS和IP</w:t>
      </w:r>
    </w:p>
    <w:p w14:paraId="13234611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asciiTheme="minorHAnsi" w:hAnsiTheme="minorHAnsi" w:eastAsiaTheme="minorEastAsia" w:cstheme="minorBidi"/>
          <w:szCs w:val="22"/>
        </w:rPr>
        <w:t>TOS/Precedence/DSCP。11)支持SNMP trap，Syslog，Digital Input和继电器报警。12)〉铝合金外壳，符合IP40工业防护标准,</w:t>
      </w:r>
      <w:r>
        <w:rPr>
          <w:rFonts w:hint="eastAsia" w:asciiTheme="minorHAnsi" w:hAnsiTheme="minorHAnsi" w:eastAsiaTheme="minorEastAsia" w:cstheme="minorBidi"/>
          <w:szCs w:val="22"/>
        </w:rPr>
        <w:t>拥有良好的散热性能。</w:t>
      </w:r>
      <w:r>
        <w:rPr>
          <w:rFonts w:asciiTheme="minorHAnsi" w:hAnsiTheme="minorHAnsi" w:eastAsiaTheme="minorEastAsia" w:cstheme="minorBidi"/>
          <w:szCs w:val="22"/>
        </w:rPr>
        <w:t>13)支持-40℃～60℃宽温工作环境。14)支持相对湿度5%～95%无凝结。17)DIN轨安装/壁挂安装。18)五年质量保证。</w:t>
      </w:r>
    </w:p>
    <w:p w14:paraId="577A0954">
      <w:pPr>
        <w:rPr>
          <w:rFonts w:asciiTheme="minorHAnsi" w:hAnsiTheme="minorHAnsi" w:eastAsiaTheme="minorEastAsia" w:cstheme="minorBidi"/>
          <w:b/>
          <w:bCs/>
          <w:szCs w:val="22"/>
        </w:rPr>
      </w:pPr>
      <w:r>
        <w:rPr>
          <w:rFonts w:hint="eastAsia" w:asciiTheme="minorHAnsi" w:hAnsiTheme="minorHAnsi" w:eastAsiaTheme="minorEastAsia" w:cstheme="minorBidi"/>
          <w:b/>
          <w:bCs/>
          <w:szCs w:val="22"/>
        </w:rPr>
        <w:t>工业以太网交换机47套 区域控制器内</w:t>
      </w:r>
    </w:p>
    <w:p w14:paraId="5303A51C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hint="eastAsia" w:asciiTheme="minorHAnsi" w:hAnsiTheme="minorHAnsi" w:eastAsiaTheme="minorEastAsia" w:cstheme="minorBidi"/>
          <w:szCs w:val="22"/>
        </w:rPr>
        <w:t>工业级交换机，配置</w:t>
      </w:r>
      <w:r>
        <w:rPr>
          <w:rFonts w:asciiTheme="minorHAnsi" w:hAnsiTheme="minorHAnsi" w:eastAsiaTheme="minorEastAsia" w:cstheme="minorBidi"/>
          <w:szCs w:val="22"/>
        </w:rPr>
        <w:t>2个千兆光口，8个百兆电口;光口可根据实际需要灵活配置相应光纤模块，模块均支持带电热插拔功能;支持RIP.BGP、静态路由，支持IPv4和IPv6;双冗余电源输入;冗余功能要求:支持总线/星形拓朴、环形结构，支持STP'\RSTP</w:t>
      </w:r>
      <w:r>
        <w:rPr>
          <w:rFonts w:hint="eastAsia" w:asciiTheme="minorHAnsi" w:hAnsiTheme="minorHAnsi" w:eastAsiaTheme="minorEastAsia" w:cstheme="minorBidi"/>
          <w:szCs w:val="22"/>
        </w:rPr>
        <w:t>\</w:t>
      </w:r>
      <w:r>
        <w:rPr>
          <w:rFonts w:asciiTheme="minorHAnsi" w:hAnsiTheme="minorHAnsi" w:eastAsiaTheme="minorEastAsia" w:cstheme="minorBidi"/>
          <w:szCs w:val="22"/>
        </w:rPr>
        <w:t>ERPS;诊断功能:支持LEDs显示、日志、Syslog、信号触点、RMON、Ping检测、端口镜像、拓扑发现IEEE 802.1AB(LLDP)功能;设备管理:支持SNMPv1、v2、v3，Web管理，命令行接口(CLI)、TELNET、DHCP-Client、</w:t>
      </w:r>
      <w:r>
        <w:rPr>
          <w:rFonts w:hint="eastAsia" w:asciiTheme="minorHAnsi" w:hAnsiTheme="minorHAnsi" w:eastAsiaTheme="minorEastAsia" w:cstheme="minorBidi"/>
          <w:szCs w:val="22"/>
        </w:rPr>
        <w:t>支持用户登录密码保护等多种设备配置方式</w:t>
      </w:r>
      <w:r>
        <w:rPr>
          <w:rFonts w:asciiTheme="minorHAnsi" w:hAnsiTheme="minorHAnsi" w:eastAsiaTheme="minorEastAsia" w:cstheme="minorBidi"/>
          <w:szCs w:val="22"/>
        </w:rPr>
        <w:t>;安全要求:支持ACL，支持基于端口的MAC过滤，支持MAC地址绑定，支持基于端口的802.1x认证，支持VLAN:支持端口VLAN及802.1QTag;其他功能:支持QoS 4级优先级、静态LACP、支持基于端口的单向和双向流量镜像，支持IGMP Snooping v1/v2，支持端口带宽控制，支持广播风暴抑制;支持SNTP协议，配置文件的导入和导出等;工作温度:-40℃～60℃。五年质量保证。</w:t>
      </w:r>
    </w:p>
    <w:p w14:paraId="5934D0E0">
      <w:pPr>
        <w:rPr>
          <w:rFonts w:asciiTheme="minorHAnsi" w:hAnsiTheme="minorHAnsi" w:eastAsiaTheme="minorEastAsia" w:cstheme="minorBidi"/>
          <w:b/>
          <w:bCs/>
          <w:szCs w:val="22"/>
        </w:rPr>
      </w:pPr>
      <w:r>
        <w:rPr>
          <w:rFonts w:hint="eastAsia" w:asciiTheme="minorHAnsi" w:hAnsiTheme="minorHAnsi" w:eastAsiaTheme="minorEastAsia" w:cstheme="minorBidi"/>
          <w:b/>
          <w:bCs/>
          <w:szCs w:val="22"/>
        </w:rPr>
        <w:t>环网工业以太网交换机5套（备件）</w:t>
      </w:r>
    </w:p>
    <w:p w14:paraId="4BAC78CF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asciiTheme="minorHAnsi" w:hAnsiTheme="minorHAnsi" w:eastAsiaTheme="minorEastAsia" w:cstheme="minorBidi"/>
          <w:szCs w:val="22"/>
        </w:rPr>
        <w:t>1)配置2个千兆光口，6个千兆电口。支持标准802.3at协议。2〉配置2个原厂千兆单模双纤SFP光纤模块，无中继传输距离≥10km。3)可网管，无风扇，存储转发。4)符合IEEE 1613 Class 2标准。5)）支持ITU-TG.8032 ERPS，环上任意设备均可作为主站和从站，任意端口均可成环。6)支持链路层发现协议〈Link Layer Discovery Protocol，LLDP),SNMPv3，RMON和远程管理工具，用于自动绘制拓扑和批量设备管理。7)支持高级安全管理功能包括，IP Security，Port Security，DHCP Server，IP和MAC绑定，802.1x访问控制。8)支持802.1w RSTP快速生成树协议实现网络冗余。9)支持RIP、BGP、静态路由，支持IPv4和Pv6，支持256 VLAN，GVRP，QoS，IGMP SnoopingV1/V2/V3，Rate Control，Port Trunking，LACP，在线多端口监控。10)Qos:每端口4个优先级，IEEE802.1p COS和IP</w:t>
      </w:r>
    </w:p>
    <w:p w14:paraId="32A376E4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asciiTheme="minorHAnsi" w:hAnsiTheme="minorHAnsi" w:eastAsiaTheme="minorEastAsia" w:cstheme="minorBidi"/>
          <w:szCs w:val="22"/>
        </w:rPr>
        <w:t>TOS/Precedence/DSCP。11)支持SNMP trap，Syslog，Digital Input和继电器报警。12)〉铝合金外壳，符合IP40工业防护标准,</w:t>
      </w:r>
      <w:r>
        <w:rPr>
          <w:rFonts w:hint="eastAsia" w:asciiTheme="minorHAnsi" w:hAnsiTheme="minorHAnsi" w:eastAsiaTheme="minorEastAsia" w:cstheme="minorBidi"/>
          <w:szCs w:val="22"/>
        </w:rPr>
        <w:t>拥有良好的散热性能。</w:t>
      </w:r>
      <w:r>
        <w:rPr>
          <w:rFonts w:asciiTheme="minorHAnsi" w:hAnsiTheme="minorHAnsi" w:eastAsiaTheme="minorEastAsia" w:cstheme="minorBidi"/>
          <w:szCs w:val="22"/>
        </w:rPr>
        <w:t>13)支持-40℃～60℃宽温工作环境。14)支持相对湿度5%～95%无凝结。17)DIN轨安装/壁挂安装。18)五年质量保证。</w:t>
      </w:r>
    </w:p>
    <w:p w14:paraId="277EEF3B">
      <w:pPr>
        <w:rPr>
          <w:rFonts w:asciiTheme="minorHAnsi" w:hAnsiTheme="minorHAnsi" w:eastAsiaTheme="minorEastAsia" w:cstheme="minorBidi"/>
          <w:b/>
          <w:bCs/>
          <w:szCs w:val="22"/>
        </w:rPr>
      </w:pPr>
      <w:r>
        <w:rPr>
          <w:rFonts w:hint="eastAsia" w:asciiTheme="minorHAnsi" w:hAnsiTheme="minorHAnsi" w:eastAsiaTheme="minorEastAsia" w:cstheme="minorBidi"/>
          <w:b/>
          <w:bCs/>
          <w:szCs w:val="22"/>
        </w:rPr>
        <w:t>工业交换机(两光四电）116套</w:t>
      </w:r>
    </w:p>
    <w:p w14:paraId="2B4F01D9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asciiTheme="minorHAnsi" w:hAnsiTheme="minorHAnsi" w:eastAsiaTheme="minorEastAsia" w:cstheme="minorBidi"/>
          <w:szCs w:val="22"/>
        </w:rPr>
        <w:t>1)配置2个千兆光口，</w:t>
      </w:r>
      <w:r>
        <w:rPr>
          <w:rFonts w:hint="eastAsia" w:asciiTheme="minorHAnsi" w:hAnsiTheme="minorHAnsi" w:eastAsiaTheme="minorEastAsia" w:cstheme="minorBidi"/>
          <w:szCs w:val="22"/>
        </w:rPr>
        <w:t>4</w:t>
      </w:r>
      <w:r>
        <w:rPr>
          <w:rFonts w:asciiTheme="minorHAnsi" w:hAnsiTheme="minorHAnsi" w:eastAsiaTheme="minorEastAsia" w:cstheme="minorBidi"/>
          <w:szCs w:val="22"/>
        </w:rPr>
        <w:t>个千兆电口。支持标准802.3at协议。2〉配置2个原厂千兆单模双纤SFP光纤模块，无中继传输距离≥10km。3)可网管，无风扇，存储转发。4)符合IEEE 1613 Class 2标准。5)）支持ITU-TG.8032 ERPS，环上任意设备均可作为主站和从站，任意端口均可成环。6)支持链路层发现协议〈Link Layer Discovery Protocol，LLDP),SNMPv3，RMON和远程管理工具，用于自动绘制拓扑和批量设备管理。7)支持高级安全管理功能包括，IP Security，Port Security，DHCP Server，IP和MAC绑定，802.1x访问控制。8)支持802.1w RSTP快速生成树协议实现网络冗余。9)支持RIP、BGP、静态路由，支持IPv4和Pv6，支持256 VLAN，GVRP，QoS，IGMP SnoopingV1/V2/V3，Rate Control，Port Trunking，LACP，在线多端口监控。10)Qos:每端口4个优先级，IEEE802.1p COS和IP</w:t>
      </w:r>
    </w:p>
    <w:p w14:paraId="1106B05C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asciiTheme="minorHAnsi" w:hAnsiTheme="minorHAnsi" w:eastAsiaTheme="minorEastAsia" w:cstheme="minorBidi"/>
          <w:szCs w:val="22"/>
        </w:rPr>
        <w:t>TOS/Precedence/DSCP。11)支持SNMP trap，Syslog，Digital Input和继电器报警。12)〉铝合金外壳，符合IP40工业防护标准,</w:t>
      </w:r>
      <w:r>
        <w:rPr>
          <w:rFonts w:hint="eastAsia" w:asciiTheme="minorHAnsi" w:hAnsiTheme="minorHAnsi" w:eastAsiaTheme="minorEastAsia" w:cstheme="minorBidi"/>
          <w:szCs w:val="22"/>
        </w:rPr>
        <w:t>拥有良好的散热性能。</w:t>
      </w:r>
      <w:r>
        <w:rPr>
          <w:rFonts w:asciiTheme="minorHAnsi" w:hAnsiTheme="minorHAnsi" w:eastAsiaTheme="minorEastAsia" w:cstheme="minorBidi"/>
          <w:szCs w:val="22"/>
        </w:rPr>
        <w:t>13)支持-40℃～60℃宽温工作环境。14)支持相对湿度5%～95%无凝结。17)DIN轨安装/壁挂安装。18)五年质量保证。</w:t>
      </w:r>
    </w:p>
    <w:p w14:paraId="69CADC70">
      <w:pPr>
        <w:rPr>
          <w:rFonts w:hint="eastAsia" w:ascii="等线" w:hAnsi="等线" w:eastAsia="等线"/>
          <w:b/>
          <w:bCs/>
          <w:szCs w:val="22"/>
        </w:rPr>
      </w:pPr>
      <w:r>
        <w:rPr>
          <w:rFonts w:hint="eastAsia" w:ascii="等线" w:hAnsi="等线" w:eastAsia="等线"/>
          <w:b/>
          <w:bCs/>
          <w:szCs w:val="22"/>
        </w:rPr>
        <w:t>主工业以太网交换机</w:t>
      </w:r>
      <w:r>
        <w:rPr>
          <w:rFonts w:ascii="等线" w:hAnsi="等线" w:eastAsia="等线"/>
          <w:b/>
          <w:bCs/>
          <w:szCs w:val="22"/>
        </w:rPr>
        <w:t>(设在区域控制器机柜里)</w:t>
      </w:r>
      <w:r>
        <w:rPr>
          <w:rFonts w:hint="eastAsia" w:ascii="等线" w:hAnsi="等线" w:eastAsia="等线"/>
          <w:b/>
          <w:bCs/>
          <w:szCs w:val="22"/>
        </w:rPr>
        <w:t>9台</w:t>
      </w:r>
    </w:p>
    <w:p w14:paraId="5F2D501C">
      <w:pPr>
        <w:rPr>
          <w:rFonts w:ascii="等线" w:hAnsi="等线" w:eastAsia="等线"/>
          <w:szCs w:val="22"/>
        </w:rPr>
      </w:pPr>
      <w:r>
        <w:rPr>
          <w:rFonts w:hint="eastAsia" w:ascii="等线" w:hAnsi="等线" w:eastAsia="等线"/>
          <w:szCs w:val="22"/>
        </w:rPr>
        <w:t>工业级核心三层交换机，配置不少于</w:t>
      </w:r>
      <w:r>
        <w:rPr>
          <w:rFonts w:ascii="等线" w:hAnsi="等线" w:eastAsia="等线"/>
          <w:szCs w:val="22"/>
        </w:rPr>
        <w:t>24个1000M电口，4个1000M光口﹔机架式安装，光口可根据实际需要灵活配置相应光纤模块，模块均支持带电热插拔功能﹔支持三层路由功能的工业以太网交换机，支持静态路由，RIP V1/V2，开放式最短路径优先协议OSPF，BGP，ISIS,VRRP;支持IPv4和IPv6;双冗余电源输入;冗余功能要求:支持总线/星形拓朴、环形结构，支持STP\RSTP\ERPS;诊断功能:支持日志、Syslog、信号触点、RMON、Ping检测、端口镜像、拓扑发现IEEE 802.1AB (LLDP)功能;设备管理:支持SNMPv1、v2、v3，Web管理，命令行接口(CLI)、TELNET、DHCP-Client、支持用户登录密码保护等多种设备配置方式;安全要求:支持ACL，支持基于端口的MAC过滤，支持MAC地址绑定，支持基于端口的802.1x认证，RADIUS认证，支持系统自动防御，防止DDOS等攻击;支持VLAN:支持端口VLAN及802.1QTag;其他功能:支持QoS 4级优先级、静态LACP、支持基于端口的单向和双向流量镜像，支持IGMP Snooping v1/v2，支持端口带宽控</w:t>
      </w:r>
      <w:r>
        <w:rPr>
          <w:rFonts w:hint="eastAsia" w:ascii="等线" w:hAnsi="等线" w:eastAsia="等线"/>
          <w:szCs w:val="22"/>
        </w:rPr>
        <w:t>制，支持广播风暴抑制</w:t>
      </w:r>
      <w:r>
        <w:rPr>
          <w:rFonts w:ascii="等线" w:hAnsi="等线" w:eastAsia="等线"/>
          <w:szCs w:val="22"/>
        </w:rPr>
        <w:t>;支持SNTP协议，配置文件的导入和导出等;工作温度:-40℃～60℃。五年质量保证。</w:t>
      </w:r>
    </w:p>
    <w:p w14:paraId="11308E6D">
      <w:pPr>
        <w:rPr>
          <w:rFonts w:hint="eastAsia" w:ascii="等线" w:hAnsi="等线" w:eastAsia="等线"/>
          <w:szCs w:val="22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2BF"/>
    <w:rsid w:val="00087160"/>
    <w:rsid w:val="003B07CE"/>
    <w:rsid w:val="005C0685"/>
    <w:rsid w:val="00745D03"/>
    <w:rsid w:val="00B912BF"/>
    <w:rsid w:val="00E46F72"/>
    <w:rsid w:val="18FD3EB6"/>
    <w:rsid w:val="2AC6660C"/>
    <w:rsid w:val="62B92AA6"/>
    <w:rsid w:val="6E731B96"/>
    <w:rsid w:val="7CBD4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104862" w:themeColor="accent1" w:themeShade="BF"/>
      <w:szCs w:val="22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Cs w:val="22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  <w:rPr>
      <w:rFonts w:asciiTheme="minorHAnsi" w:hAnsiTheme="minorHAnsi" w:eastAsiaTheme="minorEastAsia" w:cstheme="minorBidi"/>
      <w:szCs w:val="22"/>
    </w:rPr>
  </w:style>
  <w:style w:type="character" w:customStyle="1" w:styleId="31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104862" w:themeColor="accent1" w:themeShade="BF"/>
      <w:szCs w:val="22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7783</Words>
  <Characters>11616</Characters>
  <Lines>1</Lines>
  <Paragraphs>1</Paragraphs>
  <TotalTime>3</TotalTime>
  <ScaleCrop>false</ScaleCrop>
  <LinksUpToDate>false</LinksUpToDate>
  <CharactersWithSpaces>12094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2026-04-11T04:11:00Z</dcterms:created>
  <dc:creator>Administrator</dc:creator>
  <cp:lastModifiedBy>张黎海</cp:lastModifiedBy>
  <dcterms:modified xsi:type="dcterms:W3CDTF">2026-04-14T09:42:53Z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eyJoZGlkIjoiMDhkNTI0ODQ5YjM1NDMwNDhmZDU5MDk2NTAxNDE0NmQiLCJ1c2VySWQiOiIzMDQwOTM5NTUifQ==</vt:lpwstr>
  </property>
  <property fmtid="{D5CDD505-2E9C-101B-9397-08002B2CF9AE}" pid="3" name="KSOProductBuildVer">
    <vt:lpwstr>2052-12.1.0.25225</vt:lpwstr>
  </property>
  <property fmtid="{D5CDD505-2E9C-101B-9397-08002B2CF9AE}" pid="4" name="ICV">
    <vt:lpwstr>D4B5CDE55AE9401F8522EDC11D490873_12</vt:lpwstr>
  </property>
</Properties>
</file>