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57223">
      <w:p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设备参数：</w:t>
      </w:r>
    </w:p>
    <w:p w14:paraId="529ABF71">
      <w:pPr>
        <w:ind w:firstLine="420" w:firstLine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可变限速提示牌</w:t>
      </w:r>
      <w:bookmarkStart w:id="0" w:name="_GoBack"/>
      <w:bookmarkEnd w:id="0"/>
    </w:p>
    <w:p w14:paraId="5C1AE52E">
      <w:p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LED限速方屏/红蓝爆闪/高音号角/框架式结构。含4G通信模块，含后台控制软件。LED限速预警方屏面积：1m*1m，专业交通屏；防护等级：IP55；工程环境温度：-25℃~55℃；平均无故障时间（MTBF）≥10000h；有源供电：AC220V/；设备功耗：65W；含安装支架</w:t>
      </w:r>
      <w:r>
        <w:rPr>
          <w:rFonts w:hint="eastAsia"/>
          <w:sz w:val="28"/>
          <w:szCs w:val="36"/>
          <w:lang w:val="en-US" w:eastAsia="zh-CN"/>
        </w:rPr>
        <w:t>、杆及相关</w:t>
      </w:r>
      <w:r>
        <w:rPr>
          <w:rFonts w:hint="default"/>
          <w:sz w:val="28"/>
          <w:szCs w:val="36"/>
          <w:lang w:val="en-US" w:eastAsia="zh-CN"/>
        </w:rPr>
        <w:t>辅材</w:t>
      </w:r>
      <w:r>
        <w:rPr>
          <w:rFonts w:hint="eastAsia"/>
          <w:sz w:val="28"/>
          <w:szCs w:val="36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6E2F"/>
    <w:rsid w:val="09D877D6"/>
    <w:rsid w:val="24685F93"/>
    <w:rsid w:val="314C1435"/>
    <w:rsid w:val="6AE74B9F"/>
    <w:rsid w:val="7AE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430</Characters>
  <Lines>0</Lines>
  <Paragraphs>0</Paragraphs>
  <TotalTime>8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2026-02-25T01:16:00Z</dcterms:created>
  <dc:creator>Ftt_sky</dc:creator>
  <cp:lastModifiedBy>张黎海</cp:lastModifiedBy>
  <dcterms:modified xsi:type="dcterms:W3CDTF">2026-02-28T01:52:17Z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DFCE2FF598684C8CABAAE82F18FCF47F_13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