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98076">
      <w:pPr>
        <w:rPr>
          <w:rFonts w:hint="eastAsia"/>
        </w:rPr>
      </w:pPr>
      <w:r>
        <w:rPr>
          <w:rFonts w:hint="eastAsia"/>
        </w:rPr>
        <w:t>全景摄像机参数：</w:t>
      </w:r>
    </w:p>
    <w:p w14:paraId="3E1C9927">
      <w:pPr>
        <w:rPr>
          <w:rFonts w:hint="eastAsia"/>
        </w:rPr>
      </w:pPr>
      <w:r>
        <w:rPr>
          <w:rFonts w:hint="eastAsia"/>
        </w:rPr>
        <w:t>全景画面可支持关注区域畸变矫正，细节采用大光圈长焦光学变焦镜头，最大光圈F1.0，最大焦距可达135mm，可输出高清彩色画面；最高分辨率及帧率可达6432 × 1888 @30 fps；星光级超低照度，0.0005 Lux @F1.0（彩色），0.0001 Lux @F1.0（黑白）；细节摄像机：1/1.8" 4MP Progressive Scan CMOS，最高分辨率及帧率可达2688 × 1520 @30 fps；星光级超低照度，0.0005 Lux @F1.0（彩色），0.0001 Lux @F1.0（黑白），0 Lux with IR；10倍光学变倍，16倍数字变倍；水平360°连续旋转，垂直-15°~90°（自动翻转）；SD卡扩展：内置Micro SD卡插槽，支持Micro SD/Micro SDHC/Micro SDXC卡（最大支持512G）；报警：7路报警输入，2路报警输出；音频：2路音频输入，2路音频输出；RS485接口：采用半双工模式；供电方式：DC36 V；整机平均功耗65W，最大功耗75W；工作温湿度：-40℃-70℃;湿度小于90%；除雾：支持；防护：IP66。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540217"/>
    <w:rsid w:val="40EC6FC5"/>
    <w:rsid w:val="549B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427</Characters>
  <Lines>0</Lines>
  <Paragraphs>0</Paragraphs>
  <TotalTime>1</TotalTime>
  <ScaleCrop>false</ScaleCrop>
  <LinksUpToDate>false</LinksUpToDate>
  <CharactersWithSpaces>428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2026-05-14T05:33:00Z</dcterms:created>
  <dc:creator>cyren</dc:creator>
  <cp:lastModifiedBy>张黎海</cp:lastModifiedBy>
  <dcterms:modified xsi:type="dcterms:W3CDTF">2026-05-15T05:42:58Z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eyJoZGlkIjoiNGMxZTRiZDc4ODE1OWQyNzAzZjU5OTRlYTQ5Y2NmOGMiLCJ1c2VySWQiOiIzMDQwOTM5NTUifQ==</vt:lpwstr>
  </property>
  <property fmtid="{D5CDD505-2E9C-101B-9397-08002B2CF9AE}" pid="4" name="ICV">
    <vt:lpwstr>239B849EF1BE44C6AE2022D5969D282B_12</vt:lpwstr>
  </property>
</Properties>
</file>