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A781E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4"/>
          <w:lang w:bidi="ar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kern w:val="0"/>
          <w:sz w:val="24"/>
          <w:lang w:bidi="ar"/>
        </w:rPr>
        <w:t>前方施工标志牌</w:t>
      </w:r>
    </w:p>
    <w:p w14:paraId="11FED338">
      <w:pPr>
        <w:ind w:firstLine="640"/>
        <w:rPr>
          <w:rFonts w:hint="eastAsia" w:ascii="仿宋" w:hAnsi="仿宋" w:eastAsia="仿宋" w:cs="仿宋"/>
          <w:b/>
          <w:bCs/>
          <w:kern w:val="0"/>
          <w:sz w:val="24"/>
          <w:lang w:bidi="ar"/>
        </w:rPr>
      </w:pPr>
      <w:r>
        <w:rPr>
          <w:rFonts w:hint="eastAsia"/>
        </w:rPr>
        <w:t>主要技术指标参照《道路交通标志和标线</w:t>
      </w:r>
      <w:r>
        <w:t xml:space="preserve"> 第2部分：道路交通标志》（GB 5768.2-2022）要求</w:t>
      </w:r>
      <w:r>
        <w:rPr>
          <w:rFonts w:hint="eastAsia"/>
        </w:rPr>
        <w:t>；</w:t>
      </w:r>
      <w:r>
        <w:rPr>
          <w:rFonts w:hint="eastAsia" w:ascii="宋体" w:hAnsi="宋体" w:cs="宋体"/>
          <w:sz w:val="20"/>
        </w:rPr>
        <w:t>上△1300+下1300*500mm，1.5mm铝板贴3M反光膜，配铝槽抱箍，3米高方立杆。</w:t>
      </w:r>
    </w:p>
    <w:p w14:paraId="108F277B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bidi="ar"/>
        </w:rPr>
        <w:t>左道/右道封闭</w:t>
      </w:r>
      <w:r>
        <w:rPr>
          <w:rFonts w:ascii="仿宋" w:hAnsi="仿宋" w:eastAsia="仿宋" w:cs="仿宋"/>
          <w:b/>
          <w:bCs/>
          <w:kern w:val="0"/>
          <w:sz w:val="24"/>
          <w:lang w:bidi="ar"/>
        </w:rPr>
        <w:t>指示牌</w:t>
      </w:r>
    </w:p>
    <w:p w14:paraId="5EEA4C7C">
      <w:pPr>
        <w:ind w:firstLine="640"/>
        <w:rPr>
          <w:rFonts w:hint="eastAsia" w:ascii="仿宋" w:hAnsi="仿宋" w:eastAsia="仿宋" w:cs="仿宋"/>
          <w:b/>
          <w:bCs/>
          <w:kern w:val="0"/>
          <w:sz w:val="24"/>
          <w:lang w:bidi="ar"/>
        </w:rPr>
      </w:pPr>
      <w:r>
        <w:rPr>
          <w:rFonts w:hint="eastAsia"/>
        </w:rPr>
        <w:t>主要技术指标参照《道路交通标志和标线</w:t>
      </w:r>
      <w:r>
        <w:t xml:space="preserve"> 第2部分：道路交通标志》（GB 5768.2-2022）要求</w:t>
      </w:r>
      <w:r>
        <w:rPr>
          <w:rFonts w:hint="eastAsia"/>
        </w:rPr>
        <w:t>；1000*1200mm，1.5mm铝板贴3M反光膜，配铝槽抱箍，3米高方立杆。</w:t>
      </w:r>
    </w:p>
    <w:p w14:paraId="5D8510BB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bidi="ar"/>
        </w:rPr>
        <w:t>左/右</w:t>
      </w:r>
      <w:r>
        <w:rPr>
          <w:rFonts w:ascii="仿宋" w:hAnsi="仿宋" w:eastAsia="仿宋" w:cs="仿宋"/>
          <w:b/>
          <w:bCs/>
          <w:kern w:val="0"/>
          <w:sz w:val="24"/>
          <w:lang w:bidi="ar"/>
        </w:rPr>
        <w:t>导向牌</w:t>
      </w:r>
    </w:p>
    <w:p w14:paraId="54DFAE0C">
      <w:pPr>
        <w:ind w:firstLine="640"/>
        <w:rPr>
          <w:rFonts w:hint="eastAsia" w:ascii="仿宋" w:hAnsi="仿宋" w:eastAsia="仿宋" w:cs="仿宋"/>
          <w:b/>
          <w:bCs/>
          <w:kern w:val="0"/>
          <w:sz w:val="24"/>
          <w:lang w:bidi="ar"/>
        </w:rPr>
      </w:pPr>
      <w:r>
        <w:rPr>
          <w:rFonts w:hint="eastAsia"/>
        </w:rPr>
        <w:t>主要技术指标参照《道路交通标志和标线</w:t>
      </w:r>
      <w:r>
        <w:t xml:space="preserve"> 第2部分：道路交通标志》（GB 5768.2-2022）要求</w:t>
      </w:r>
      <w:r>
        <w:rPr>
          <w:rFonts w:hint="eastAsia"/>
        </w:rPr>
        <w:t>；1800*800mm，0.8mm铝板贴3M反光膜，配1.1米高4*4角铁活动支架。</w:t>
      </w:r>
    </w:p>
    <w:p w14:paraId="72EB1475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4"/>
          <w:lang w:bidi="ar"/>
        </w:rPr>
      </w:pPr>
      <w:r>
        <w:rPr>
          <w:rFonts w:ascii="仿宋" w:hAnsi="仿宋" w:eastAsia="仿宋" w:cs="仿宋"/>
          <w:b/>
          <w:bCs/>
          <w:kern w:val="0"/>
          <w:sz w:val="24"/>
          <w:lang w:bidi="ar"/>
        </w:rPr>
        <w:t>高速养护声光报警器（带支架）</w:t>
      </w:r>
    </w:p>
    <w:p w14:paraId="3F7CCF08">
      <w:pPr>
        <w:widowControl/>
        <w:jc w:val="center"/>
        <w:rPr>
          <w:rFonts w:hint="eastAsia" w:ascii="仿宋" w:hAnsi="仿宋" w:eastAsia="仿宋" w:cs="仿宋"/>
          <w:b/>
          <w:bCs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bidi="ar"/>
        </w:rPr>
        <w:drawing>
          <wp:inline distT="0" distB="0" distL="114300" distR="114300">
            <wp:extent cx="2247265" cy="2541905"/>
            <wp:effectExtent l="0" t="0" r="635" b="10795"/>
            <wp:docPr id="1" name="图片 1" descr="dd631a9f-e09d-4759-afff-47f7f1f0a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631a9f-e09d-4759-afff-47f7f1f0a0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2991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4"/>
          <w:lang w:bidi="ar"/>
        </w:rPr>
      </w:pPr>
    </w:p>
    <w:p w14:paraId="708A7A56">
      <w:pPr>
        <w:widowControl/>
        <w:jc w:val="left"/>
        <w:rPr>
          <w:rFonts w:hint="eastAsia" w:ascii="仿宋" w:hAnsi="仿宋" w:eastAsia="仿宋" w:cs="仿宋"/>
          <w:kern w:val="0"/>
          <w:sz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lang w:bidi="ar"/>
        </w:rPr>
        <w:t>内置锂电池30AH，可使用8-10小时；声光一体设计，内置100W喇叭，报警声音可达130分贝，高亮红蓝保山灯珠，语音播报。</w:t>
      </w:r>
    </w:p>
    <w:p w14:paraId="0B842D35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4"/>
          <w:lang w:bidi="ar"/>
        </w:rPr>
      </w:pPr>
    </w:p>
    <w:p w14:paraId="68C6F662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bidi="ar"/>
        </w:rPr>
        <w:t>太阳能爆闪灯（带支架）</w:t>
      </w:r>
    </w:p>
    <w:p w14:paraId="33E70D48">
      <w:pPr>
        <w:widowControl/>
        <w:jc w:val="left"/>
        <w:rPr>
          <w:rFonts w:eastAsia="仿宋"/>
        </w:rPr>
      </w:pPr>
      <w:r>
        <w:rPr>
          <w:rFonts w:hint="eastAsia" w:eastAsia="仿宋"/>
        </w:rPr>
        <w:t>一体式太阳能爆闪灯，含2米立柱，内置锂电池，续航时间大于180小时，闪烁模式：全天/夜间可调</w:t>
      </w:r>
    </w:p>
    <w:p w14:paraId="41F54A6A">
      <w:pPr>
        <w:widowControl/>
        <w:jc w:val="center"/>
        <w:rPr>
          <w:rFonts w:eastAsia="仿宋"/>
        </w:rPr>
      </w:pPr>
      <w:r>
        <w:rPr>
          <w:rFonts w:eastAsia="仿宋"/>
        </w:rPr>
        <w:drawing>
          <wp:inline distT="0" distB="0" distL="114300" distR="114300">
            <wp:extent cx="826135" cy="1510030"/>
            <wp:effectExtent l="0" t="0" r="12065" b="13970"/>
            <wp:docPr id="2" name="图片 2" descr="c393b096-ffa3-4c81-8478-13f62c30a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93b096-ffa3-4c81-8478-13f62c30a7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49461">
      <w:pPr>
        <w:widowControl/>
        <w:jc w:val="left"/>
        <w:rPr>
          <w:rFonts w:eastAsia="仿宋"/>
        </w:rPr>
      </w:pPr>
    </w:p>
    <w:p w14:paraId="38283D6E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bidi="ar"/>
        </w:rPr>
        <w:t>施工围挡</w:t>
      </w:r>
    </w:p>
    <w:p w14:paraId="7AC9834B">
      <w:pPr>
        <w:widowControl/>
        <w:ind w:firstLine="420" w:firstLineChars="200"/>
        <w:jc w:val="left"/>
        <w:rPr>
          <w:rFonts w:hint="eastAsia"/>
        </w:rPr>
      </w:pPr>
      <w:r>
        <w:rPr>
          <w:rFonts w:hint="eastAsia"/>
        </w:rPr>
        <w:t>黄色冲孔围挡：1.2米x2米/块，镀锌板静电喷塑，厚度0.5mm，含配套支架；印刷“正在施工，注意安全”文字及图标。现场维护、装配式可重复利用、安装简单。</w:t>
      </w:r>
    </w:p>
    <w:p w14:paraId="73A746CF">
      <w:pPr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灯带</w:t>
      </w:r>
    </w:p>
    <w:p w14:paraId="576502CD">
      <w:pPr>
        <w:rPr>
          <w:rFonts w:hint="eastAsia"/>
        </w:rPr>
      </w:pPr>
      <w:r>
        <w:rPr>
          <w:rFonts w:hint="eastAsia"/>
        </w:rPr>
        <w:t>24V 软灯带，20米一条 含灯带接头</w:t>
      </w:r>
    </w:p>
    <w:p w14:paraId="6890C83F">
      <w:pPr>
        <w:rPr>
          <w:rFonts w:hint="eastAsia"/>
        </w:rPr>
      </w:pPr>
    </w:p>
    <w:p w14:paraId="347BA44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彩旗</w:t>
      </w:r>
    </w:p>
    <w:p w14:paraId="73BCAF0A">
      <w:r>
        <w:rPr>
          <w:rFonts w:hint="eastAsia"/>
        </w:rPr>
        <w:t>尺寸1500*500，需印刷吉林科维标识</w:t>
      </w:r>
    </w:p>
    <w:p w14:paraId="71B3B94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雨衣</w:t>
      </w:r>
    </w:p>
    <w:p w14:paraId="3E79408B">
      <w:r>
        <w:rPr>
          <w:rFonts w:hint="eastAsia"/>
        </w:rPr>
        <w:t>分体式，均码</w:t>
      </w:r>
    </w:p>
    <w:p w14:paraId="53F13A9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干粉灭火器</w:t>
      </w:r>
    </w:p>
    <w:p w14:paraId="569A8DFD">
      <w:pPr>
        <w:rPr>
          <w:rFonts w:hint="eastAsia"/>
        </w:rPr>
      </w:pPr>
      <w:r>
        <w:rPr>
          <w:rFonts w:hint="eastAsia"/>
        </w:rPr>
        <w:t>4kg</w:t>
      </w:r>
    </w:p>
    <w:p w14:paraId="693EE41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劳保手套</w:t>
      </w:r>
    </w:p>
    <w:p w14:paraId="30B7AC21">
      <w:pPr>
        <w:rPr>
          <w:rFonts w:hint="eastAsia"/>
        </w:rPr>
      </w:pPr>
      <w:r>
        <w:rPr>
          <w:rFonts w:hint="eastAsia"/>
        </w:rPr>
        <w:t>劳保线手套</w:t>
      </w:r>
    </w:p>
    <w:p w14:paraId="25FC7BD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安全警示教育宣传展示栏（含基础）</w:t>
      </w:r>
    </w:p>
    <w:p w14:paraId="7BE6AA45">
      <w:pPr>
        <w:rPr>
          <w:rFonts w:hint="eastAsia"/>
        </w:rPr>
      </w:pPr>
      <w:r>
        <w:rPr>
          <w:rFonts w:hint="eastAsia"/>
        </w:rPr>
        <w:t>2.4米*1.2米*3块，含室外型框架，含基础，内容定制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07"/>
    <w:rsid w:val="005B3407"/>
    <w:rsid w:val="00970A45"/>
    <w:rsid w:val="00C47F41"/>
    <w:rsid w:val="08EC0961"/>
    <w:rsid w:val="0DC44873"/>
    <w:rsid w:val="12AC21C3"/>
    <w:rsid w:val="17585014"/>
    <w:rsid w:val="19FD4A34"/>
    <w:rsid w:val="2DDE3EAC"/>
    <w:rsid w:val="37303651"/>
    <w:rsid w:val="37837F43"/>
    <w:rsid w:val="3E7209D6"/>
    <w:rsid w:val="3FED35A5"/>
    <w:rsid w:val="45015A7F"/>
    <w:rsid w:val="453F1C6B"/>
    <w:rsid w:val="455258BD"/>
    <w:rsid w:val="4FD34E43"/>
    <w:rsid w:val="5A187AA7"/>
    <w:rsid w:val="5FF50768"/>
    <w:rsid w:val="69174A44"/>
    <w:rsid w:val="6B4B5CB0"/>
    <w:rsid w:val="701C5C8F"/>
    <w:rsid w:val="706D5951"/>
    <w:rsid w:val="70DE7C90"/>
    <w:rsid w:val="745A5011"/>
    <w:rsid w:val="74CA6D37"/>
    <w:rsid w:val="76573E63"/>
    <w:rsid w:val="7D0F3580"/>
    <w:rsid w:val="7D96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711</Characters>
  <Lines>5</Lines>
  <Paragraphs>1</Paragraphs>
  <TotalTime>2</TotalTime>
  <ScaleCrop>false</ScaleCrop>
  <LinksUpToDate>false</LinksUpToDate>
  <CharactersWithSpaces>720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2025-08-28T09:00:00Z</dcterms:created>
  <dc:creator>李志存</dc:creator>
  <cp:lastModifiedBy>张黎海</cp:lastModifiedBy>
  <dcterms:modified xsi:type="dcterms:W3CDTF">2026-06-02T07:21:02Z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7B1F7664341B45DC9A0200678855F9A0</vt:lpwstr>
  </property>
  <property fmtid="{D5CDD505-2E9C-101B-9397-08002B2CF9AE}" pid="4" name="KSOTemplateDocerSaveRecord">
    <vt:lpwstr>eyJoZGlkIjoiNGMxZTRiZDc4ODE1OWQyNzAzZjU5OTRlYTQ5Y2NmOGMiLCJ1c2VySWQiOiIzMDQwOTM5NTUifQ==</vt:lpwstr>
  </property>
</Properties>
</file>