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8599E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基础法兰盘材质Q235B，镀锌量≥600g/m2，符合设计图纸要求及GB/T 3274-2017、GB/T 2694-2018国标标准；</w:t>
      </w:r>
    </w:p>
    <w:p w14:paraId="092795DC">
      <w:pPr>
        <w:numPr>
          <w:numId w:val="0"/>
        </w:numPr>
      </w:pPr>
      <w:bookmarkStart w:id="0" w:name="_GoBack"/>
      <w:bookmarkEnd w:id="0"/>
      <w:r>
        <w:rPr>
          <w:rFonts w:hint="eastAsia"/>
        </w:rPr>
        <w:t>2、地脚螺栓强度8.8级（在基础外露部分体现、标识清晰），含配套8.8级螺母及平弹垫片，镀锌量≥350g/m2，符合设计图纸要求及GB/T 799-2020、GB/T 3098系列最新国标标准。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964131"/>
    <w:multiLevelType w:val="singleLevel"/>
    <w:tmpl w:val="579641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65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2025-07-04T01:24:30Z</dcterms:created>
  <dc:creator>1</dc:creator>
  <cp:lastModifiedBy>张黎海</cp:lastModifiedBy>
  <dcterms:modified xsi:type="dcterms:W3CDTF">2025-07-04T01:24:50Z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eyJoZGlkIjoiYWQ2YmVlMWNhZGQyOGM4NzA1ZmI3NmE1MGJlYTUxNDIiLCJ1c2VySWQiOiIzMDQwOTM5NTUifQ==</vt:lpwstr>
  </property>
  <property fmtid="{D5CDD505-2E9C-101B-9397-08002B2CF9AE}" pid="4" name="ICV">
    <vt:lpwstr>EEE3B429B04B46D988465A47805621CC_12</vt:lpwstr>
  </property>
</Properties>
</file>