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AD9770">
      <w:pPr>
        <w:rPr>
          <w:rFonts w:hint="eastAsia"/>
        </w:rPr>
      </w:pPr>
      <w:r>
        <w:rPr>
          <w:rFonts w:hint="eastAsia"/>
        </w:rPr>
        <w:t>801-1-3</w:t>
      </w:r>
      <w:r>
        <w:rPr>
          <w:rFonts w:hint="eastAsia"/>
        </w:rPr>
        <w:tab/>
      </w:r>
      <w:r>
        <w:rPr>
          <w:rFonts w:hint="eastAsia"/>
        </w:rPr>
        <w:t>CPC卡读写器</w:t>
      </w:r>
      <w:r>
        <w:rPr>
          <w:rFonts w:hint="eastAsia"/>
        </w:rPr>
        <w:tab/>
      </w:r>
    </w:p>
    <w:p w14:paraId="01CFB825">
      <w:pPr>
        <w:rPr>
          <w:rFonts w:hint="eastAsia"/>
        </w:rPr>
      </w:pPr>
      <w:r>
        <w:rPr>
          <w:rFonts w:hint="eastAsia"/>
        </w:rPr>
        <w:t>"满足非现金收费要求，支持双 PSAM 卡，预置 PSAM 接口，能够读写非接触式逻辑加密卡 和双界面 CPU 卡</w:t>
      </w:r>
    </w:p>
    <w:p w14:paraId="73C6920C">
      <w:pPr>
        <w:rPr>
          <w:rFonts w:hint="eastAsia"/>
        </w:rPr>
      </w:pPr>
      <w:r>
        <w:rPr>
          <w:rFonts w:hint="eastAsia"/>
        </w:rPr>
        <w:t xml:space="preserve"> 标准 RS232 串行通讯口，内置天线</w:t>
      </w:r>
    </w:p>
    <w:p w14:paraId="1BEE1427">
      <w:pPr>
        <w:rPr>
          <w:rFonts w:hint="eastAsia"/>
        </w:rPr>
      </w:pPr>
      <w:r>
        <w:rPr>
          <w:rFonts w:hint="eastAsia"/>
        </w:rPr>
        <w:t xml:space="preserve"> 通信速率：9600～115200bps</w:t>
      </w:r>
    </w:p>
    <w:p w14:paraId="12DB7451">
      <w:pPr>
        <w:rPr>
          <w:rFonts w:hint="eastAsia"/>
        </w:rPr>
      </w:pPr>
      <w:r>
        <w:rPr>
          <w:rFonts w:hint="eastAsia"/>
        </w:rPr>
        <w:t xml:space="preserve"> 读写速度：＜0.1 秒/张，读写错误率＜0.00001</w:t>
      </w:r>
    </w:p>
    <w:p w14:paraId="0A7E5C23">
      <w:pPr>
        <w:rPr>
          <w:rFonts w:hint="eastAsia"/>
        </w:rPr>
      </w:pPr>
      <w:r>
        <w:rPr>
          <w:rFonts w:hint="eastAsia"/>
        </w:rPr>
        <w:t xml:space="preserve"> 读写距离不大于 100mm</w:t>
      </w:r>
    </w:p>
    <w:p w14:paraId="14C7F305">
      <w:pPr>
        <w:rPr>
          <w:rFonts w:hint="eastAsia"/>
        </w:rPr>
      </w:pPr>
      <w:r>
        <w:rPr>
          <w:rFonts w:hint="eastAsia"/>
        </w:rPr>
        <w:t xml:space="preserve"> MTBF≥30000h，MTTR≤1h"</w:t>
      </w:r>
    </w:p>
    <w:p w14:paraId="4F142291">
      <w:pPr>
        <w:rPr>
          <w:rFonts w:hint="eastAsia"/>
        </w:rPr>
      </w:pPr>
      <w:r>
        <w:rPr>
          <w:rFonts w:hint="eastAsia"/>
        </w:rPr>
        <w:t>801-4-8</w:t>
      </w:r>
      <w:r>
        <w:rPr>
          <w:rFonts w:hint="eastAsia"/>
        </w:rPr>
        <w:tab/>
      </w:r>
      <w:r>
        <w:rPr>
          <w:rFonts w:hint="eastAsia"/>
        </w:rPr>
        <w:t>CPC卡读写器</w:t>
      </w:r>
      <w:r>
        <w:rPr>
          <w:rFonts w:hint="eastAsia"/>
        </w:rPr>
        <w:tab/>
      </w:r>
    </w:p>
    <w:p w14:paraId="248D409B">
      <w:pPr>
        <w:rPr>
          <w:rFonts w:hint="eastAsia"/>
        </w:rPr>
      </w:pPr>
      <w:r>
        <w:rPr>
          <w:rFonts w:hint="eastAsia"/>
        </w:rPr>
        <w:t>"满足非现金收费要求，支持双 PSAM 卡，预置 PSAM 接口，能够读写非接触式逻辑加密卡 和双界面 CPU 卡</w:t>
      </w:r>
    </w:p>
    <w:p w14:paraId="0A307174">
      <w:pPr>
        <w:rPr>
          <w:rFonts w:hint="eastAsia"/>
        </w:rPr>
      </w:pPr>
      <w:r>
        <w:rPr>
          <w:rFonts w:hint="eastAsia"/>
        </w:rPr>
        <w:t xml:space="preserve"> 标准 RS232 串行通讯口，内置天线</w:t>
      </w:r>
    </w:p>
    <w:p w14:paraId="6D22D149">
      <w:pPr>
        <w:rPr>
          <w:rFonts w:hint="eastAsia"/>
        </w:rPr>
      </w:pPr>
      <w:r>
        <w:rPr>
          <w:rFonts w:hint="eastAsia"/>
        </w:rPr>
        <w:t xml:space="preserve"> 通信速率：9600～115200bps</w:t>
      </w:r>
    </w:p>
    <w:p w14:paraId="319D51F6">
      <w:pPr>
        <w:rPr>
          <w:rFonts w:hint="eastAsia"/>
        </w:rPr>
      </w:pPr>
      <w:r>
        <w:rPr>
          <w:rFonts w:hint="eastAsia"/>
        </w:rPr>
        <w:t xml:space="preserve"> 读写速度：＜0.1 秒/张，读写错误率＜0.00001</w:t>
      </w:r>
    </w:p>
    <w:p w14:paraId="7F20FB69">
      <w:pPr>
        <w:rPr>
          <w:rFonts w:hint="eastAsia"/>
        </w:rPr>
      </w:pPr>
      <w:r>
        <w:rPr>
          <w:rFonts w:hint="eastAsia"/>
        </w:rPr>
        <w:t xml:space="preserve"> 读写距离不大于 100mm</w:t>
      </w:r>
    </w:p>
    <w:p w14:paraId="44DD59E9">
      <w:pPr>
        <w:rPr>
          <w:rFonts w:hint="eastAsia"/>
        </w:rPr>
      </w:pPr>
      <w:r>
        <w:rPr>
          <w:rFonts w:hint="eastAsia"/>
        </w:rPr>
        <w:t xml:space="preserve"> MTBF≥30000h，MTTR≤1h"</w:t>
      </w:r>
    </w:p>
    <w:p w14:paraId="7B362DBA">
      <w:pPr>
        <w:rPr>
          <w:rFonts w:hint="eastAsia"/>
        </w:rPr>
      </w:pPr>
      <w:r>
        <w:rPr>
          <w:rFonts w:hint="eastAsia"/>
        </w:rPr>
        <w:t>801-12-2</w:t>
      </w:r>
      <w:r>
        <w:rPr>
          <w:rFonts w:hint="eastAsia"/>
        </w:rPr>
        <w:tab/>
      </w:r>
      <w:r>
        <w:rPr>
          <w:rFonts w:hint="eastAsia"/>
        </w:rPr>
        <w:t>CPC卡读写器</w:t>
      </w:r>
      <w:r>
        <w:rPr>
          <w:rFonts w:hint="eastAsia"/>
        </w:rPr>
        <w:tab/>
      </w:r>
    </w:p>
    <w:p w14:paraId="7DDFB44E">
      <w:pPr>
        <w:rPr>
          <w:rFonts w:hint="eastAsia"/>
        </w:rPr>
      </w:pPr>
      <w:r>
        <w:rPr>
          <w:rFonts w:hint="eastAsia"/>
        </w:rPr>
        <w:t>"满足非现金收费要求，支持双 PSAM 卡，预置 PSAM 接口，能够读写非接触式逻辑加密卡 和双界面 CPU 卡</w:t>
      </w:r>
    </w:p>
    <w:p w14:paraId="3BBDC325">
      <w:pPr>
        <w:rPr>
          <w:rFonts w:hint="eastAsia"/>
        </w:rPr>
      </w:pPr>
      <w:r>
        <w:rPr>
          <w:rFonts w:hint="eastAsia"/>
        </w:rPr>
        <w:t xml:space="preserve"> 标准 RS232 串行通讯口，内置天线</w:t>
      </w:r>
    </w:p>
    <w:p w14:paraId="7F6EC8BB">
      <w:pPr>
        <w:rPr>
          <w:rFonts w:hint="eastAsia"/>
        </w:rPr>
      </w:pPr>
      <w:r>
        <w:rPr>
          <w:rFonts w:hint="eastAsia"/>
        </w:rPr>
        <w:t xml:space="preserve"> 通信速率：9600～115200bps</w:t>
      </w:r>
    </w:p>
    <w:p w14:paraId="6A698BAC">
      <w:pPr>
        <w:rPr>
          <w:rFonts w:hint="eastAsia"/>
        </w:rPr>
      </w:pPr>
      <w:r>
        <w:rPr>
          <w:rFonts w:hint="eastAsia"/>
        </w:rPr>
        <w:t xml:space="preserve"> 读写速度：＜0.1 秒/张，读写错误率＜0.00001</w:t>
      </w:r>
    </w:p>
    <w:p w14:paraId="47EF8909">
      <w:pPr>
        <w:rPr>
          <w:rFonts w:hint="eastAsia"/>
        </w:rPr>
      </w:pPr>
      <w:r>
        <w:rPr>
          <w:rFonts w:hint="eastAsia"/>
        </w:rPr>
        <w:t xml:space="preserve"> 读写距离不大于 100mm</w:t>
      </w:r>
    </w:p>
    <w:p w14:paraId="279E3ABD">
      <w:pPr>
        <w:rPr>
          <w:rFonts w:hint="eastAsia"/>
        </w:rPr>
      </w:pPr>
      <w:r>
        <w:rPr>
          <w:rFonts w:hint="eastAsia"/>
        </w:rPr>
        <w:t xml:space="preserve"> MTBF≥30000h，MTTR≤1h"</w:t>
      </w:r>
    </w:p>
    <w:p w14:paraId="38FFAE22">
      <w:pPr>
        <w:rPr>
          <w:rFonts w:hint="eastAsia"/>
        </w:rPr>
      </w:pPr>
      <w:r>
        <w:rPr>
          <w:rFonts w:hint="eastAsia"/>
        </w:rPr>
        <w:t>801-14-3</w:t>
      </w:r>
      <w:r>
        <w:rPr>
          <w:rFonts w:hint="eastAsia"/>
        </w:rPr>
        <w:tab/>
      </w:r>
      <w:r>
        <w:rPr>
          <w:rFonts w:hint="eastAsia"/>
        </w:rPr>
        <w:t>CPC卡读写器</w:t>
      </w:r>
      <w:r>
        <w:rPr>
          <w:rFonts w:hint="eastAsia"/>
        </w:rPr>
        <w:tab/>
      </w:r>
    </w:p>
    <w:p w14:paraId="2691A444">
      <w:pPr>
        <w:rPr>
          <w:rFonts w:hint="eastAsia"/>
        </w:rPr>
      </w:pPr>
      <w:bookmarkStart w:id="0" w:name="_GoBack"/>
      <w:r>
        <w:rPr>
          <w:rFonts w:hint="eastAsia"/>
        </w:rPr>
        <w:t>"满足非现金收费要求，支持双 PSAM 卡，预置 PSAM 接口，能够读写非接触式逻辑加密卡 和双界面 CPU 卡</w:t>
      </w:r>
    </w:p>
    <w:p w14:paraId="4E62AE67">
      <w:pPr>
        <w:rPr>
          <w:rFonts w:hint="eastAsia"/>
        </w:rPr>
      </w:pPr>
      <w:r>
        <w:rPr>
          <w:rFonts w:hint="eastAsia"/>
        </w:rPr>
        <w:t xml:space="preserve"> 标准 RS232 串行通讯口，内置天线</w:t>
      </w:r>
    </w:p>
    <w:p w14:paraId="3503AA22">
      <w:pPr>
        <w:rPr>
          <w:rFonts w:hint="eastAsia"/>
        </w:rPr>
      </w:pPr>
      <w:r>
        <w:rPr>
          <w:rFonts w:hint="eastAsia"/>
        </w:rPr>
        <w:t xml:space="preserve"> 通信速率：9600～115200bps</w:t>
      </w:r>
    </w:p>
    <w:p w14:paraId="2EFEDF29">
      <w:pPr>
        <w:rPr>
          <w:rFonts w:hint="eastAsia"/>
        </w:rPr>
      </w:pPr>
      <w:r>
        <w:rPr>
          <w:rFonts w:hint="eastAsia"/>
        </w:rPr>
        <w:t xml:space="preserve"> 读写速度：＜0.1 秒/张，读写错误率＜0.00001</w:t>
      </w:r>
    </w:p>
    <w:p w14:paraId="6EAB38FF">
      <w:pPr>
        <w:rPr>
          <w:rFonts w:hint="eastAsia"/>
        </w:rPr>
      </w:pPr>
      <w:r>
        <w:rPr>
          <w:rFonts w:hint="eastAsia"/>
        </w:rPr>
        <w:t xml:space="preserve"> 读写距离不大于 100mm</w:t>
      </w:r>
    </w:p>
    <w:p w14:paraId="1BB4D693">
      <w:pPr>
        <w:rPr>
          <w:rFonts w:hint="eastAsia"/>
        </w:rPr>
      </w:pPr>
      <w:r>
        <w:rPr>
          <w:rFonts w:hint="eastAsia"/>
        </w:rPr>
        <w:t xml:space="preserve"> MTBF≥30000h，MTTR≤1h"</w:t>
      </w:r>
    </w:p>
    <w:bookmarkEnd w:id="0"/>
    <w:p w14:paraId="3ECFF50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YzNhMjc1MjQ1YzM3ODVmMzZkNjQ2MmI1YzRhMmQifQ=="/>
  </w:docVars>
  <w:rsids>
    <w:rsidRoot w:val="00000000"/>
    <w:rsid w:val="6C96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2024-09-30T04:46:04Z</dcterms:created>
  <dc:creator>sun</dc:creator>
  <cp:lastModifiedBy>  袏鉺釘♂</cp:lastModifiedBy>
  <dcterms:modified xsi:type="dcterms:W3CDTF">2024-09-30T04:47:22Z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592F276DDAC84F0980773269A648CFEA_12</vt:lpwstr>
  </property>
</Properties>
</file>