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44AB8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1.产品尺寸：475mm×350mm×124mm</w:t>
      </w:r>
    </w:p>
    <w:p w14:paraId="3A8328C5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2.外罩材料：ABS+PC</w:t>
      </w:r>
    </w:p>
    <w:p w14:paraId="54BFE2AF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3.RSU支持并发交易</w:t>
      </w:r>
    </w:p>
    <w:p w14:paraId="60683A99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4.OBU稳定交易区域：0-100m</w:t>
      </w:r>
    </w:p>
    <w:p w14:paraId="199CF66C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5.对OBU具备二维定位能力，并行至少2个目标可定位</w:t>
      </w:r>
    </w:p>
    <w:p w14:paraId="35A643DC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6.天线发射功率（</w:t>
      </w:r>
      <w:proofErr w:type="spellStart"/>
      <w:r>
        <w:rPr>
          <w:rFonts w:hint="eastAsia"/>
        </w:rPr>
        <w:t>e.i.r.p</w:t>
      </w:r>
      <w:proofErr w:type="spellEnd"/>
      <w:r>
        <w:rPr>
          <w:rFonts w:hint="eastAsia"/>
        </w:rPr>
        <w:t>)≤+33dBm</w:t>
      </w:r>
    </w:p>
    <w:p w14:paraId="4686125B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7.接收灵敏度：≤-105dBm</w:t>
      </w:r>
    </w:p>
    <w:p w14:paraId="207B192F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8.天线半功率波瓣宽度：水平≤17.5°；垂直≤42.65°</w:t>
      </w:r>
    </w:p>
    <w:p w14:paraId="2D81D7AC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9.发射功率稳定性：全温度范围内优于±1.5dB</w:t>
      </w:r>
    </w:p>
    <w:p w14:paraId="693BB2C8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10.调制方式：ASK</w:t>
      </w:r>
    </w:p>
    <w:p w14:paraId="32467F92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11.调制系数：0.5-0.9</w:t>
      </w:r>
    </w:p>
    <w:p w14:paraId="5598C081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12.RSU天线防护等级：IP67</w:t>
      </w:r>
    </w:p>
    <w:p w14:paraId="601E051B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13.采用三级防雷防静电技术，可耐4kV雷击浪涌、8kV静电干扰，保证设备抗电磁干扰能力</w:t>
      </w:r>
    </w:p>
    <w:p w14:paraId="7AB6BA64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14.平均无故障时间：70000h</w:t>
      </w:r>
    </w:p>
    <w:p w14:paraId="4F198982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15.工作温度：-40℃~+80℃</w:t>
      </w:r>
    </w:p>
    <w:p w14:paraId="21BD31BF" w14:textId="77777777" w:rsidR="001B6527" w:rsidRDefault="001B6527" w:rsidP="001B6527">
      <w:pPr>
        <w:rPr>
          <w:rFonts w:hint="eastAsia"/>
        </w:rPr>
      </w:pPr>
      <w:r>
        <w:rPr>
          <w:rFonts w:hint="eastAsia"/>
        </w:rPr>
        <w:t>16.设备功耗：≤45w</w:t>
      </w:r>
    </w:p>
    <w:p w14:paraId="63C2B057" w14:textId="722A26FA" w:rsidR="00087160" w:rsidRDefault="001B6527" w:rsidP="001B6527">
      <w:pPr>
        <w:rPr>
          <w:rFonts w:hint="eastAsia"/>
        </w:rPr>
      </w:pPr>
      <w:r>
        <w:rPr>
          <w:rFonts w:hint="eastAsia"/>
        </w:rPr>
        <w:t>17.含安装支架</w:t>
      </w: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B34"/>
    <w:rsid w:val="00087160"/>
    <w:rsid w:val="001B6527"/>
    <w:rsid w:val="00837129"/>
    <w:rsid w:val="00E46F72"/>
    <w:rsid w:val="00F3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19577B-6788-4939-8011-CA9D0696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2024-08-15T00:54:00Z</dcterms:created>
  <dcterms:modified xsi:type="dcterms:W3CDTF">2024-08-15T00:55:00Z</dcterms:modified>
</cp:coreProperties>
</file>