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B6A9C" w14:textId="7315D90E" w:rsidR="00657435" w:rsidRDefault="00657435" w:rsidP="00657435">
      <w:pPr>
        <w:jc w:val="center"/>
        <w:rPr>
          <w:b/>
          <w:bCs/>
          <w:sz w:val="24"/>
          <w:szCs w:val="32"/>
        </w:rPr>
      </w:pPr>
      <w:r w:rsidRPr="000059A6">
        <w:rPr>
          <w:rFonts w:hint="eastAsia"/>
          <w:b/>
          <w:bCs/>
          <w:sz w:val="24"/>
          <w:szCs w:val="32"/>
        </w:rPr>
        <w:t>技术参数</w:t>
      </w:r>
    </w:p>
    <w:p w14:paraId="1256550F" w14:textId="2E09797A" w:rsidR="00244295" w:rsidRDefault="00B15598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SDH便携式网管终端</w:t>
      </w:r>
      <w:r>
        <w:rPr>
          <w:rFonts w:ascii="楷体" w:eastAsia="楷体" w:hAnsi="楷体" w:cs="宋体" w:hint="eastAsia"/>
          <w:b/>
          <w:bCs/>
          <w:sz w:val="32"/>
          <w:szCs w:val="32"/>
        </w:rPr>
        <w:t>：</w:t>
      </w:r>
    </w:p>
    <w:p w14:paraId="74334DE8" w14:textId="580DAF61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i5-12450H 16G 512集成显卡</w:t>
      </w:r>
    </w:p>
    <w:p w14:paraId="7D2DE8D7" w14:textId="0BBEE0B2" w:rsidR="00B15598" w:rsidRDefault="00B15598" w:rsidP="00244295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指纹及IC卡门禁系统</w:t>
      </w:r>
      <w:r>
        <w:rPr>
          <w:rFonts w:ascii="楷体" w:eastAsia="楷体" w:hAnsi="楷体" w:cs="宋体" w:hint="eastAsia"/>
          <w:b/>
          <w:bCs/>
          <w:sz w:val="32"/>
          <w:szCs w:val="32"/>
        </w:rPr>
        <w:t>：</w:t>
      </w:r>
    </w:p>
    <w:p w14:paraId="1730FBFB" w14:textId="04D0A7F9" w:rsidR="00B15598" w:rsidRDefault="00B15598" w:rsidP="00B15598">
      <w:pPr>
        <w:pStyle w:val="a9"/>
        <w:ind w:firstLineChars="0" w:firstLine="723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/>
          <w:b/>
          <w:bCs/>
          <w:sz w:val="32"/>
          <w:szCs w:val="32"/>
        </w:rPr>
        <w:t>1)</w:t>
      </w: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人脸识别指纹门禁一体机DS-K1T343M</w:t>
      </w:r>
    </w:p>
    <w:p w14:paraId="21E514D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DS-K1T343MF</w:t>
      </w:r>
    </w:p>
    <w:p w14:paraId="6C5D1F3F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 xml:space="preserve"> 设备支持多种认证方式：人脸、刷卡/指纹、密码一种及多重组合认证</w:t>
      </w:r>
    </w:p>
    <w:p w14:paraId="4B8494F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Pr="00B15598">
        <w:rPr>
          <w:rFonts w:ascii="仿宋" w:eastAsia="仿宋" w:hAnsi="仿宋" w:cs="宋体" w:hint="eastAsia"/>
          <w:sz w:val="32"/>
          <w:szCs w:val="32"/>
        </w:rPr>
        <w:t xml:space="preserve"> 内置读卡模块，支持识别</w:t>
      </w:r>
      <w:proofErr w:type="spellStart"/>
      <w:r w:rsidRPr="00B15598">
        <w:rPr>
          <w:rFonts w:ascii="仿宋" w:eastAsia="仿宋" w:hAnsi="仿宋" w:cs="宋体" w:hint="eastAsia"/>
          <w:sz w:val="32"/>
          <w:szCs w:val="32"/>
        </w:rPr>
        <w:t>Mifare</w:t>
      </w:r>
      <w:proofErr w:type="spellEnd"/>
      <w:r w:rsidRPr="00B15598">
        <w:rPr>
          <w:rFonts w:ascii="仿宋" w:eastAsia="仿宋" w:hAnsi="仿宋" w:cs="宋体" w:hint="eastAsia"/>
          <w:sz w:val="32"/>
          <w:szCs w:val="32"/>
        </w:rPr>
        <w:t>卡（IC卡）、CPU卡、二三代身份证序列号；</w:t>
      </w:r>
    </w:p>
    <w:p w14:paraId="3854BDB3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Pr="00B15598">
        <w:rPr>
          <w:rFonts w:ascii="仿宋" w:eastAsia="仿宋" w:hAnsi="仿宋" w:cs="宋体" w:hint="eastAsia"/>
          <w:sz w:val="32"/>
          <w:szCs w:val="32"/>
        </w:rPr>
        <w:t xml:space="preserve"> 设备采用深度学习算法，支持1500人脸库，人脸比对时间&lt;0.2s/人；</w:t>
      </w:r>
    </w:p>
    <w:p w14:paraId="25FE454F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Pr="00B15598">
        <w:rPr>
          <w:rFonts w:ascii="仿宋" w:eastAsia="仿宋" w:hAnsi="仿宋" w:cs="宋体" w:hint="eastAsia"/>
          <w:sz w:val="32"/>
          <w:szCs w:val="32"/>
        </w:rPr>
        <w:t xml:space="preserve"> 采用200万宽动态双目摄像头，面部识别距离0.3~2米，支持照片视频防假，支持远程视频预览；</w:t>
      </w:r>
    </w:p>
    <w:p w14:paraId="26B5B3E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Pr="00B15598">
        <w:rPr>
          <w:rFonts w:ascii="仿宋" w:eastAsia="仿宋" w:hAnsi="仿宋" w:cs="宋体" w:hint="eastAsia"/>
          <w:sz w:val="32"/>
          <w:szCs w:val="32"/>
        </w:rPr>
        <w:t xml:space="preserve"> 4.3英寸，液晶触摸显示屏，屏幕分辨率480*272</w:t>
      </w:r>
    </w:p>
    <w:p w14:paraId="23C37458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屏幕参数</w:t>
      </w:r>
    </w:p>
    <w:p w14:paraId="1C531C21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尺寸：4.3寸横屏</w:t>
      </w:r>
    </w:p>
    <w:p w14:paraId="3B6ACE64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操作方式：触摸操作</w:t>
      </w:r>
    </w:p>
    <w:p w14:paraId="0B7CB93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视频参数</w:t>
      </w:r>
    </w:p>
    <w:p w14:paraId="4AD9E8C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镜头数量：2个</w:t>
      </w:r>
    </w:p>
    <w:p w14:paraId="24C4729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像素：200w</w:t>
      </w:r>
    </w:p>
    <w:p w14:paraId="1F6DB3B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音频参数</w:t>
      </w:r>
    </w:p>
    <w:p w14:paraId="4E948D02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lastRenderedPageBreak/>
        <w:t>网络参数</w:t>
      </w:r>
    </w:p>
    <w:p w14:paraId="33F2668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有线网络：支持</w:t>
      </w:r>
    </w:p>
    <w:p w14:paraId="75546351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物理接口</w:t>
      </w:r>
    </w:p>
    <w:p w14:paraId="41731A8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网口：1个RJ45</w:t>
      </w:r>
    </w:p>
    <w:p w14:paraId="77CE847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门锁输出：1个</w:t>
      </w:r>
    </w:p>
    <w:p w14:paraId="48BBA822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开门按钮：1个</w:t>
      </w:r>
    </w:p>
    <w:p w14:paraId="622E0C7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门磁输入：1个</w:t>
      </w:r>
    </w:p>
    <w:p w14:paraId="1BA15BE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防拆：支持</w:t>
      </w:r>
    </w:p>
    <w:p w14:paraId="185017A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RS-485：1个</w:t>
      </w:r>
    </w:p>
    <w:p w14:paraId="53A8D808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韦根：1个</w:t>
      </w:r>
    </w:p>
    <w:p w14:paraId="0F748DB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USB：1个</w:t>
      </w:r>
    </w:p>
    <w:p w14:paraId="056E558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容量信息</w:t>
      </w:r>
    </w:p>
    <w:p w14:paraId="74D46CB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认证参数</w:t>
      </w:r>
    </w:p>
    <w:p w14:paraId="145BA3A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读卡类型：</w:t>
      </w:r>
      <w:proofErr w:type="spellStart"/>
      <w:r w:rsidRPr="00B15598">
        <w:rPr>
          <w:rFonts w:ascii="仿宋" w:eastAsia="仿宋" w:hAnsi="仿宋" w:cs="宋体" w:hint="eastAsia"/>
          <w:sz w:val="32"/>
          <w:szCs w:val="32"/>
        </w:rPr>
        <w:t>Mifare</w:t>
      </w:r>
      <w:proofErr w:type="spellEnd"/>
      <w:r w:rsidRPr="00B15598">
        <w:rPr>
          <w:rFonts w:ascii="仿宋" w:eastAsia="仿宋" w:hAnsi="仿宋" w:cs="宋体" w:hint="eastAsia"/>
          <w:sz w:val="32"/>
          <w:szCs w:val="32"/>
        </w:rPr>
        <w:t>卡序列号;CPU卡序列号;CPU卡内容;二三代身份证序列号</w:t>
      </w:r>
    </w:p>
    <w:p w14:paraId="1AA27BE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功能参数</w:t>
      </w:r>
    </w:p>
    <w:p w14:paraId="66787A9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真人检测：支持照片视频防伪</w:t>
      </w:r>
    </w:p>
    <w:p w14:paraId="3704416F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其它参数</w:t>
      </w:r>
    </w:p>
    <w:p w14:paraId="394F10D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电源：DC12V</w:t>
      </w:r>
    </w:p>
    <w:p w14:paraId="2946204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功耗：12W</w:t>
      </w:r>
    </w:p>
    <w:p w14:paraId="6951A7F3" w14:textId="025166FE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工作温度：-10 ~40℃</w:t>
      </w:r>
    </w:p>
    <w:p w14:paraId="078A5E09" w14:textId="5222F891" w:rsidR="00B15598" w:rsidRDefault="00B15598" w:rsidP="00B15598">
      <w:pPr>
        <w:pStyle w:val="a9"/>
        <w:ind w:firstLineChars="0" w:firstLine="723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/>
          <w:b/>
          <w:bCs/>
          <w:sz w:val="32"/>
          <w:szCs w:val="32"/>
        </w:rPr>
        <w:t>2)</w:t>
      </w: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2线单门磁力锁DS-K4H258S</w:t>
      </w:r>
    </w:p>
    <w:p w14:paraId="2C661BE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lastRenderedPageBreak/>
        <w:t>DS-K4H258S</w:t>
      </w:r>
    </w:p>
    <w:p w14:paraId="644A368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1. 锁体尺寸：238L*25W*45H(mm)</w:t>
      </w:r>
    </w:p>
    <w:p w14:paraId="0E1AB44F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2. 吸板尺寸：182L*38W*12. 5H(mm)</w:t>
      </w:r>
    </w:p>
    <w:p w14:paraId="3183F751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3. 最大拉力：280kg(550Lbs)</w:t>
      </w:r>
    </w:p>
    <w:p w14:paraId="2EB3B63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4. 输入电压12VDC</w:t>
      </w:r>
    </w:p>
    <w:p w14:paraId="3F633DD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5. 工作电流：340mA</w:t>
      </w:r>
    </w:p>
    <w:p w14:paraId="5D49433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6. 产品重量：2. 1KG</w:t>
      </w:r>
    </w:p>
    <w:p w14:paraId="520DE270" w14:textId="5EA47F74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7. 适用门型：木门、玻璃门、金属门、防火门</w:t>
      </w:r>
    </w:p>
    <w:p w14:paraId="72D2ABFB" w14:textId="1E3F2314" w:rsidR="00B15598" w:rsidRDefault="00B15598" w:rsidP="00B15598">
      <w:pPr>
        <w:pStyle w:val="a9"/>
        <w:ind w:firstLineChars="0" w:firstLine="723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3</w:t>
      </w:r>
      <w:r>
        <w:rPr>
          <w:rFonts w:ascii="楷体" w:eastAsia="楷体" w:hAnsi="楷体" w:cs="宋体"/>
          <w:b/>
          <w:bCs/>
          <w:sz w:val="32"/>
          <w:szCs w:val="32"/>
        </w:rPr>
        <w:t>)</w:t>
      </w: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门禁电源HY-P01</w:t>
      </w:r>
    </w:p>
    <w:p w14:paraId="69EB91D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 xml:space="preserve">HY-P01 </w:t>
      </w:r>
    </w:p>
    <w:p w14:paraId="0D472F44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门禁电源参数</w:t>
      </w:r>
    </w:p>
    <w:p w14:paraId="7EECF9B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（1）输入电压AC110-240V;输入频率50-60Hz；</w:t>
      </w:r>
    </w:p>
    <w:p w14:paraId="64352CF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（2）输出电压DC12V,输出电流3A</w:t>
      </w:r>
    </w:p>
    <w:p w14:paraId="670BA64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（3）输出电压微调范围±10%</w:t>
      </w:r>
    </w:p>
    <w:p w14:paraId="44F6A66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（4）负载稳定性：1% 典型值</w:t>
      </w:r>
    </w:p>
    <w:p w14:paraId="455A37C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（5）输出稳定性：0.5% 典型</w:t>
      </w:r>
    </w:p>
    <w:p w14:paraId="311B7569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（6）纹波及杂讯：1%，峰峰值（100mVp-p典型值）</w:t>
      </w:r>
    </w:p>
    <w:p w14:paraId="057410F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 xml:space="preserve">（7）绝缘耐压：初级/次级间1500VAC,初级/外壳间1500VAc </w:t>
      </w:r>
    </w:p>
    <w:p w14:paraId="50BC9D9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（8）保持时间：满负荷时典型值为20Ms</w:t>
      </w:r>
    </w:p>
    <w:p w14:paraId="6EF58D7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（9）工作环境温度：-20—55℃</w:t>
      </w:r>
    </w:p>
    <w:p w14:paraId="5D417E4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（10）超载保证：所有输出端在有短路，超载时</w:t>
      </w:r>
      <w:r w:rsidRPr="00B15598">
        <w:rPr>
          <w:rFonts w:ascii="仿宋" w:eastAsia="仿宋" w:hAnsi="仿宋" w:cs="宋体" w:hint="eastAsia"/>
          <w:sz w:val="32"/>
          <w:szCs w:val="32"/>
        </w:rPr>
        <w:lastRenderedPageBreak/>
        <w:t>均保证</w:t>
      </w:r>
    </w:p>
    <w:p w14:paraId="4102698B" w14:textId="349728EA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（11）电锁延时输出0-30s</w:t>
      </w:r>
    </w:p>
    <w:p w14:paraId="5145FA7F" w14:textId="2158CAAA" w:rsidR="00B15598" w:rsidRDefault="00B15598" w:rsidP="00B15598">
      <w:pPr>
        <w:pStyle w:val="a9"/>
        <w:ind w:firstLineChars="0" w:firstLine="723"/>
        <w:rPr>
          <w:rFonts w:ascii="楷体" w:eastAsia="楷体" w:hAnsi="楷体" w:cs="宋体"/>
          <w:b/>
          <w:bCs/>
          <w:sz w:val="32"/>
          <w:szCs w:val="32"/>
        </w:rPr>
      </w:pPr>
      <w:r>
        <w:rPr>
          <w:rFonts w:ascii="楷体" w:eastAsia="楷体" w:hAnsi="楷体" w:cs="宋体" w:hint="eastAsia"/>
          <w:b/>
          <w:bCs/>
          <w:sz w:val="32"/>
          <w:szCs w:val="32"/>
        </w:rPr>
        <w:t>4</w:t>
      </w:r>
      <w:r>
        <w:rPr>
          <w:rFonts w:ascii="楷体" w:eastAsia="楷体" w:hAnsi="楷体" w:cs="宋体"/>
          <w:b/>
          <w:bCs/>
          <w:sz w:val="32"/>
          <w:szCs w:val="32"/>
        </w:rPr>
        <w:t>)</w:t>
      </w:r>
      <w:r w:rsidRPr="00B15598">
        <w:rPr>
          <w:rFonts w:hint="eastAsia"/>
        </w:rPr>
        <w:t xml:space="preserve"> </w:t>
      </w: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开门按钮EB29</w:t>
      </w:r>
    </w:p>
    <w:p w14:paraId="0548263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 xml:space="preserve">EB29 </w:t>
      </w:r>
    </w:p>
    <w:p w14:paraId="3BEF3BD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正常情况下从内开启门的开关按钮</w:t>
      </w:r>
    </w:p>
    <w:p w14:paraId="63D7667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尺寸：长86*宽86</w:t>
      </w:r>
    </w:p>
    <w:p w14:paraId="5983E33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结构：塑料面板</w:t>
      </w:r>
    </w:p>
    <w:p w14:paraId="33B1717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性能：最大耐电流1.25a 电压250v</w:t>
      </w:r>
    </w:p>
    <w:p w14:paraId="395B38C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输出：常开</w:t>
      </w:r>
    </w:p>
    <w:p w14:paraId="7B9CF902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类型：适合埋入式电器盒使用</w:t>
      </w:r>
    </w:p>
    <w:p w14:paraId="186BB514" w14:textId="5009CB12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重量：0.07kg</w:t>
      </w:r>
    </w:p>
    <w:p w14:paraId="45CDDD46" w14:textId="43482E3D" w:rsidR="00B15598" w:rsidRDefault="00B15598" w:rsidP="00B15598">
      <w:pPr>
        <w:pStyle w:val="a9"/>
        <w:ind w:firstLineChars="0"/>
        <w:rPr>
          <w:rFonts w:ascii="楷体" w:eastAsia="楷体" w:hAnsi="楷体" w:cs="宋体"/>
          <w:b/>
          <w:bCs/>
          <w:sz w:val="32"/>
          <w:szCs w:val="32"/>
        </w:rPr>
      </w:pP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光盘刻录机</w:t>
      </w:r>
      <w:r>
        <w:rPr>
          <w:rFonts w:ascii="楷体" w:eastAsia="楷体" w:hAnsi="楷体" w:cs="宋体" w:hint="eastAsia"/>
          <w:b/>
          <w:bCs/>
          <w:sz w:val="32"/>
          <w:szCs w:val="32"/>
        </w:rPr>
        <w:t>:</w:t>
      </w:r>
    </w:p>
    <w:p w14:paraId="76EF786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产品品牌：</w:t>
      </w:r>
      <w:proofErr w:type="spellStart"/>
      <w:r w:rsidRPr="00B15598">
        <w:rPr>
          <w:rFonts w:ascii="仿宋" w:eastAsia="仿宋" w:hAnsi="仿宋" w:cs="宋体" w:hint="eastAsia"/>
          <w:sz w:val="32"/>
          <w:szCs w:val="32"/>
        </w:rPr>
        <w:t>thinkplus</w:t>
      </w:r>
      <w:proofErr w:type="spellEnd"/>
    </w:p>
    <w:p w14:paraId="5BEBB82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产品名称：</w:t>
      </w:r>
      <w:proofErr w:type="spellStart"/>
      <w:r w:rsidRPr="00B15598">
        <w:rPr>
          <w:rFonts w:ascii="仿宋" w:eastAsia="仿宋" w:hAnsi="仿宋" w:cs="宋体" w:hint="eastAsia"/>
          <w:sz w:val="32"/>
          <w:szCs w:val="32"/>
        </w:rPr>
        <w:t>thinkplus</w:t>
      </w:r>
      <w:proofErr w:type="spellEnd"/>
      <w:r w:rsidRPr="00B15598">
        <w:rPr>
          <w:rFonts w:ascii="仿宋" w:eastAsia="仿宋" w:hAnsi="仿宋" w:cs="宋体" w:hint="eastAsia"/>
          <w:sz w:val="32"/>
          <w:szCs w:val="32"/>
        </w:rPr>
        <w:t xml:space="preserve"> USB外置刻录光驱</w:t>
      </w:r>
    </w:p>
    <w:p w14:paraId="7D047FD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产品型号：TX802</w:t>
      </w:r>
    </w:p>
    <w:p w14:paraId="30A851F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产品颜色：黑色</w:t>
      </w:r>
    </w:p>
    <w:p w14:paraId="445E217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产品材质:ABS外壳</w:t>
      </w:r>
    </w:p>
    <w:p w14:paraId="6A36A1C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光驱类型:DVD刻录</w:t>
      </w:r>
    </w:p>
    <w:p w14:paraId="4CEA31EE" w14:textId="4BDFC0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读取</w:t>
      </w:r>
      <w:r w:rsidRPr="00B15598">
        <w:rPr>
          <w:rFonts w:ascii="仿宋" w:eastAsia="仿宋" w:hAnsi="仿宋" w:cs="宋体" w:hint="eastAsia"/>
          <w:sz w:val="32"/>
          <w:szCs w:val="32"/>
        </w:rPr>
        <w:t>:DVD+R(DL):8XDVD+ROM(Single):8XCD-ROM:24XCD-R:24X</w:t>
      </w:r>
    </w:p>
    <w:p w14:paraId="4F8A45F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DVD+R(DL):8XDVD+ROM(Dual) :8XCD-RW:24X</w:t>
      </w:r>
    </w:p>
    <w:p w14:paraId="06ABBC2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写入速度</w:t>
      </w:r>
    </w:p>
    <w:p w14:paraId="055EC5D8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lastRenderedPageBreak/>
        <w:t>DVD-R:8XDVD+R:8X</w:t>
      </w:r>
    </w:p>
    <w:p w14:paraId="1FD8AB7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DVD+R(DL):6X</w:t>
      </w:r>
    </w:p>
    <w:p w14:paraId="5637A0D7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CD-R:24X</w:t>
      </w:r>
    </w:p>
    <w:p w14:paraId="2F224E6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DVD+RW:6XDVD+RW:8X</w:t>
      </w:r>
    </w:p>
    <w:p w14:paraId="52273171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DVD-R(DL):6X</w:t>
      </w:r>
    </w:p>
    <w:p w14:paraId="24E1BB5D" w14:textId="44A09C55" w:rsidR="00B15598" w:rsidRP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/>
          <w:sz w:val="32"/>
          <w:szCs w:val="32"/>
        </w:rPr>
        <w:t>CD-RW:24X</w:t>
      </w:r>
    </w:p>
    <w:p w14:paraId="17E47D75" w14:textId="674A1707" w:rsidR="00B15598" w:rsidRDefault="00B15598" w:rsidP="00B15598">
      <w:pPr>
        <w:pStyle w:val="a9"/>
        <w:ind w:firstLineChars="55" w:firstLine="199"/>
        <w:rPr>
          <w:rFonts w:ascii="楷体" w:eastAsia="楷体" w:hAnsi="楷体" w:cs="宋体"/>
          <w:b/>
          <w:bCs/>
          <w:sz w:val="32"/>
          <w:szCs w:val="32"/>
        </w:rPr>
      </w:pPr>
      <w:r w:rsidRPr="00B15598">
        <w:rPr>
          <w:rFonts w:ascii="楷体" w:eastAsia="楷体" w:hAnsi="楷体" w:cs="宋体" w:hint="eastAsia"/>
          <w:b/>
          <w:bCs/>
          <w:sz w:val="32"/>
          <w:szCs w:val="32"/>
        </w:rPr>
        <w:t>G3传真机</w:t>
      </w:r>
      <w:r>
        <w:rPr>
          <w:rFonts w:ascii="楷体" w:eastAsia="楷体" w:hAnsi="楷体" w:cs="宋体" w:hint="eastAsia"/>
          <w:b/>
          <w:bCs/>
          <w:sz w:val="32"/>
          <w:szCs w:val="32"/>
        </w:rPr>
        <w:t>：</w:t>
      </w:r>
    </w:p>
    <w:p w14:paraId="2A07FBB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基本参数</w:t>
      </w:r>
    </w:p>
    <w:p w14:paraId="0F5160D3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产品类型:黑白激光多功能一体机</w:t>
      </w:r>
    </w:p>
    <w:p w14:paraId="3FFC25F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涵盖功能:打印/复印/扫描/传真</w:t>
      </w:r>
    </w:p>
    <w:p w14:paraId="474A429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最大纸张尺寸:A4</w:t>
      </w:r>
    </w:p>
    <w:p w14:paraId="06EA438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接口类型:USB2.0</w:t>
      </w:r>
    </w:p>
    <w:p w14:paraId="642C3D6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系统平台:Windows: Windows XP Home Edition，XP Professional Edition，XP professional x64 Edition，Windows Vista，Windows 7/8/8.1； Macintosh: OS X v10.7.5，10.8.x，10.9.x(仅下载)；Linux: CUPS，LPD/</w:t>
      </w:r>
      <w:proofErr w:type="spellStart"/>
      <w:r w:rsidRPr="00B15598">
        <w:rPr>
          <w:rFonts w:ascii="仿宋" w:eastAsia="仿宋" w:hAnsi="仿宋" w:cs="宋体" w:hint="eastAsia"/>
          <w:sz w:val="32"/>
          <w:szCs w:val="32"/>
        </w:rPr>
        <w:t>LPRng</w:t>
      </w:r>
      <w:proofErr w:type="spellEnd"/>
      <w:r w:rsidRPr="00B15598">
        <w:rPr>
          <w:rFonts w:ascii="仿宋" w:eastAsia="仿宋" w:hAnsi="仿宋" w:cs="宋体" w:hint="eastAsia"/>
          <w:sz w:val="32"/>
          <w:szCs w:val="32"/>
        </w:rPr>
        <w:t xml:space="preserve"> (x86/x64 环境)</w:t>
      </w:r>
    </w:p>
    <w:p w14:paraId="103C38DD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耗材类型:鼓粉分离</w:t>
      </w:r>
    </w:p>
    <w:p w14:paraId="715E42B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打印参数</w:t>
      </w:r>
    </w:p>
    <w:p w14:paraId="48322472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黑白打印速度:30ppm</w:t>
      </w:r>
    </w:p>
    <w:p w14:paraId="46AD0BA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打印分辨率（dpi）:600×600dpi</w:t>
      </w:r>
    </w:p>
    <w:p w14:paraId="77A497C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首页打印时间:＜8.5秒</w:t>
      </w:r>
    </w:p>
    <w:p w14:paraId="00606BA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lastRenderedPageBreak/>
        <w:t>双面功能:自动</w:t>
      </w:r>
    </w:p>
    <w:p w14:paraId="0E0F2AA8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打印机语言:GDI</w:t>
      </w:r>
    </w:p>
    <w:p w14:paraId="76E436F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复印参数</w:t>
      </w:r>
    </w:p>
    <w:p w14:paraId="2C1D71F6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复印速度:30cpm</w:t>
      </w:r>
    </w:p>
    <w:p w14:paraId="00A9BA52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复印分辨率（dpi）:600×600dpi</w:t>
      </w:r>
    </w:p>
    <w:p w14:paraId="0A5D8800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复印缩放:25-400%（最小调整量为1%）</w:t>
      </w:r>
    </w:p>
    <w:p w14:paraId="413721E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扫描参数</w:t>
      </w:r>
    </w:p>
    <w:p w14:paraId="7B1D295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扫描元件:标准配置</w:t>
      </w:r>
    </w:p>
    <w:p w14:paraId="28C9005F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扫描分辨率:600×2400dpi</w:t>
      </w:r>
    </w:p>
    <w:p w14:paraId="422014D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传真参数</w:t>
      </w:r>
    </w:p>
    <w:p w14:paraId="63CCCEF4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调制解调器速度（bps）:33600kbps</w:t>
      </w:r>
    </w:p>
    <w:p w14:paraId="432C45BA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纸张处理</w:t>
      </w:r>
    </w:p>
    <w:p w14:paraId="147BB74E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介质类型:普通纸，薄纸，再生纸</w:t>
      </w:r>
    </w:p>
    <w:p w14:paraId="6933F0CB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介质尺寸:A4，B5(JIS)，A5，letter，A5(长边)，Executive，A6，16K(195x270mm)，16K(184x260mm)，16K(197x273mm)</w:t>
      </w:r>
    </w:p>
    <w:p w14:paraId="08A98433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供纸盒容量:标配：250页</w:t>
      </w:r>
    </w:p>
    <w:p w14:paraId="7519D6C5" w14:textId="6A4153F1" w:rsid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自动供纸器:35页</w:t>
      </w:r>
    </w:p>
    <w:p w14:paraId="50AF922B" w14:textId="010BFD18" w:rsidR="00B15598" w:rsidRPr="00AC01EE" w:rsidRDefault="00B15598" w:rsidP="00AC01EE">
      <w:pPr>
        <w:pStyle w:val="a9"/>
        <w:ind w:firstLineChars="0" w:firstLine="0"/>
        <w:rPr>
          <w:rFonts w:ascii="楷体" w:eastAsia="楷体" w:hAnsi="楷体" w:cs="宋体"/>
          <w:b/>
          <w:bCs/>
          <w:sz w:val="32"/>
          <w:szCs w:val="32"/>
        </w:rPr>
      </w:pPr>
      <w:r w:rsidRPr="00AC01EE">
        <w:rPr>
          <w:rFonts w:ascii="楷体" w:eastAsia="楷体" w:hAnsi="楷体" w:cs="宋体" w:hint="eastAsia"/>
          <w:b/>
          <w:bCs/>
          <w:sz w:val="32"/>
          <w:szCs w:val="32"/>
        </w:rPr>
        <w:t>1</w:t>
      </w:r>
      <w:r w:rsidRPr="00AC01EE">
        <w:rPr>
          <w:rFonts w:ascii="楷体" w:eastAsia="楷体" w:hAnsi="楷体" w:cs="宋体"/>
          <w:b/>
          <w:bCs/>
          <w:sz w:val="32"/>
          <w:szCs w:val="32"/>
        </w:rPr>
        <w:t>50</w:t>
      </w:r>
      <w:r w:rsidRPr="00AC01EE">
        <w:rPr>
          <w:rFonts w:ascii="楷体" w:eastAsia="楷体" w:hAnsi="楷体" w:cs="宋体" w:hint="eastAsia"/>
          <w:b/>
          <w:bCs/>
          <w:sz w:val="32"/>
          <w:szCs w:val="32"/>
        </w:rPr>
        <w:t>A高频开关组合电源：</w:t>
      </w:r>
    </w:p>
    <w:p w14:paraId="03719D3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1、组合式电源，交流配电、整流、直流配电集成在单柜中，单柜容量不小于600A；</w:t>
      </w:r>
    </w:p>
    <w:p w14:paraId="38A89E8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2、柜体尺寸不超过600mm（宽）×400mm（深）×</w:t>
      </w:r>
      <w:r w:rsidRPr="00B15598">
        <w:rPr>
          <w:rFonts w:ascii="仿宋" w:eastAsia="仿宋" w:hAnsi="仿宋" w:cs="宋体" w:hint="eastAsia"/>
          <w:sz w:val="32"/>
          <w:szCs w:val="32"/>
        </w:rPr>
        <w:lastRenderedPageBreak/>
        <w:t>1600mm（高）。</w:t>
      </w:r>
    </w:p>
    <w:p w14:paraId="37D62ADC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3、为方便建站与后续维护，采用上进线、上出线的方式。</w:t>
      </w:r>
    </w:p>
    <w:p w14:paraId="2E370BE5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4、防护等级IP20级别。</w:t>
      </w:r>
    </w:p>
    <w:p w14:paraId="10D01F18" w14:textId="77777777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5、柜体应支持前操作、前维护，支持靠墙安装，后门仅需预留100mm散热空间，节省机房空间。</w:t>
      </w:r>
    </w:p>
    <w:p w14:paraId="581D111E" w14:textId="3545D266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6</w:t>
      </w:r>
      <w:r w:rsidRPr="00B15598">
        <w:rPr>
          <w:rFonts w:ascii="仿宋" w:eastAsia="仿宋" w:hAnsi="仿宋" w:cs="宋体" w:hint="eastAsia"/>
          <w:sz w:val="32"/>
          <w:szCs w:val="32"/>
        </w:rPr>
        <w:t>、支持两路交流输入，规格不低于2×100A/3P MCB手动切换。</w:t>
      </w:r>
    </w:p>
    <w:p w14:paraId="6E269026" w14:textId="26FBBA8B" w:rsidR="00B15598" w:rsidRPr="00B15598" w:rsidRDefault="00AC01EE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7</w:t>
      </w:r>
      <w:r w:rsidR="00B15598" w:rsidRPr="00B15598">
        <w:rPr>
          <w:rFonts w:ascii="仿宋" w:eastAsia="仿宋" w:hAnsi="仿宋" w:cs="宋体" w:hint="eastAsia"/>
          <w:sz w:val="32"/>
          <w:szCs w:val="32"/>
        </w:rPr>
        <w:t>、功率模块插槽不少于9个,满足大功率站点供电需求，电源系统中的任意整流模块槽位支持50A/75A整流模块混插，且整流模块应能并联工作，各模块承受的电流能自动平衡，实现均流。</w:t>
      </w:r>
    </w:p>
    <w:p w14:paraId="76A2EC58" w14:textId="0F3F42CA" w:rsidR="00B15598" w:rsidRPr="00B15598" w:rsidRDefault="00AC01EE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8</w:t>
      </w:r>
      <w:r w:rsidR="00B15598" w:rsidRPr="00B15598">
        <w:rPr>
          <w:rFonts w:ascii="仿宋" w:eastAsia="仿宋" w:hAnsi="仿宋" w:cs="宋体" w:hint="eastAsia"/>
          <w:sz w:val="32"/>
          <w:szCs w:val="32"/>
        </w:rPr>
        <w:t>、集成防雷，交流防雷标称雷击放电电流不低于20kA/40kA（8/20μs），直流防雷能力不低于10kA/20kA（8/20μs）。</w:t>
      </w:r>
    </w:p>
    <w:p w14:paraId="6351E32E" w14:textId="25C7D883" w:rsidR="00B15598" w:rsidRPr="00B15598" w:rsidRDefault="00AC01EE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9</w:t>
      </w:r>
      <w:r w:rsidR="00B15598" w:rsidRPr="00B15598">
        <w:rPr>
          <w:rFonts w:ascii="仿宋" w:eastAsia="仿宋" w:hAnsi="仿宋" w:cs="宋体" w:hint="eastAsia"/>
          <w:sz w:val="32"/>
          <w:szCs w:val="32"/>
        </w:rPr>
        <w:t>、支持通过站点监控模块上传电源信息到远程网管，实现对电压、电流、电池运行等状态的监测。</w:t>
      </w:r>
    </w:p>
    <w:p w14:paraId="57853540" w14:textId="21EED2C5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1</w:t>
      </w:r>
      <w:r w:rsidR="00AC01EE">
        <w:rPr>
          <w:rFonts w:ascii="仿宋" w:eastAsia="仿宋" w:hAnsi="仿宋" w:cs="宋体"/>
          <w:sz w:val="32"/>
          <w:szCs w:val="32"/>
        </w:rPr>
        <w:t>0</w:t>
      </w:r>
      <w:r w:rsidRPr="00B15598">
        <w:rPr>
          <w:rFonts w:ascii="仿宋" w:eastAsia="仿宋" w:hAnsi="仿宋" w:cs="宋体" w:hint="eastAsia"/>
          <w:sz w:val="32"/>
          <w:szCs w:val="32"/>
        </w:rPr>
        <w:t>、提供不少于6路干接点输出和不少于5路以上传感器端口（电池温度、2路电池中点电压、2路通用开关量），并提供证明材料。</w:t>
      </w:r>
    </w:p>
    <w:p w14:paraId="2C58B46A" w14:textId="6184CD5F" w:rsidR="00B15598" w:rsidRPr="00B15598" w:rsidRDefault="00B15598" w:rsidP="00B15598">
      <w:pPr>
        <w:pStyle w:val="a9"/>
        <w:ind w:firstLine="720"/>
        <w:rPr>
          <w:rFonts w:ascii="仿宋" w:eastAsia="仿宋" w:hAnsi="仿宋" w:cs="宋体" w:hint="eastAsia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1</w:t>
      </w:r>
      <w:r w:rsidR="00AC01EE">
        <w:rPr>
          <w:rFonts w:ascii="仿宋" w:eastAsia="仿宋" w:hAnsi="仿宋" w:cs="宋体"/>
          <w:sz w:val="32"/>
          <w:szCs w:val="32"/>
        </w:rPr>
        <w:t>1</w:t>
      </w:r>
      <w:r w:rsidRPr="00B15598">
        <w:rPr>
          <w:rFonts w:ascii="仿宋" w:eastAsia="仿宋" w:hAnsi="仿宋" w:cs="宋体" w:hint="eastAsia"/>
          <w:sz w:val="32"/>
          <w:szCs w:val="32"/>
        </w:rPr>
        <w:t>、提供RS232，RS485，FE通信接口。</w:t>
      </w:r>
    </w:p>
    <w:p w14:paraId="4946FEAD" w14:textId="0E1484D9" w:rsidR="00B15598" w:rsidRDefault="00B15598" w:rsidP="00B15598">
      <w:pPr>
        <w:pStyle w:val="a9"/>
        <w:ind w:firstLine="720"/>
        <w:rPr>
          <w:rFonts w:ascii="仿宋" w:eastAsia="仿宋" w:hAnsi="仿宋" w:cs="宋体"/>
          <w:sz w:val="32"/>
          <w:szCs w:val="32"/>
        </w:rPr>
      </w:pPr>
      <w:r w:rsidRPr="00B15598">
        <w:rPr>
          <w:rFonts w:ascii="仿宋" w:eastAsia="仿宋" w:hAnsi="仿宋" w:cs="宋体" w:hint="eastAsia"/>
          <w:sz w:val="32"/>
          <w:szCs w:val="32"/>
        </w:rPr>
        <w:t>1</w:t>
      </w:r>
      <w:r w:rsidR="00AC01EE">
        <w:rPr>
          <w:rFonts w:ascii="仿宋" w:eastAsia="仿宋" w:hAnsi="仿宋" w:cs="宋体"/>
          <w:sz w:val="32"/>
          <w:szCs w:val="32"/>
        </w:rPr>
        <w:t>2</w:t>
      </w:r>
      <w:r w:rsidRPr="00B15598">
        <w:rPr>
          <w:rFonts w:ascii="仿宋" w:eastAsia="仿宋" w:hAnsi="仿宋" w:cs="宋体" w:hint="eastAsia"/>
          <w:sz w:val="32"/>
          <w:szCs w:val="32"/>
        </w:rPr>
        <w:t>、监控模块应有整流模块历史告警信息，监控</w:t>
      </w:r>
      <w:r w:rsidRPr="00B15598">
        <w:rPr>
          <w:rFonts w:ascii="仿宋" w:eastAsia="仿宋" w:hAnsi="仿宋" w:cs="宋体" w:hint="eastAsia"/>
          <w:sz w:val="32"/>
          <w:szCs w:val="32"/>
        </w:rPr>
        <w:lastRenderedPageBreak/>
        <w:t>模块应能保存历史告警信息不少于2000条。</w:t>
      </w:r>
    </w:p>
    <w:p w14:paraId="443C6BE7" w14:textId="77777777" w:rsidR="00270F94" w:rsidRPr="00B15598" w:rsidRDefault="00270F94" w:rsidP="00270F94">
      <w:pPr>
        <w:pStyle w:val="a9"/>
        <w:ind w:firstLineChars="0" w:firstLine="720"/>
        <w:rPr>
          <w:rFonts w:ascii="仿宋" w:eastAsia="仿宋" w:hAnsi="仿宋" w:cs="宋体" w:hint="eastAsia"/>
          <w:sz w:val="32"/>
          <w:szCs w:val="32"/>
        </w:rPr>
      </w:pPr>
    </w:p>
    <w:p w14:paraId="5B1CCF11" w14:textId="77777777" w:rsidR="00B15598" w:rsidRPr="00244295" w:rsidRDefault="00B15598" w:rsidP="00B15598">
      <w:pPr>
        <w:pStyle w:val="a9"/>
        <w:ind w:firstLineChars="55" w:firstLine="199"/>
        <w:rPr>
          <w:rFonts w:ascii="楷体" w:eastAsia="楷体" w:hAnsi="楷体" w:cs="宋体" w:hint="eastAsia"/>
          <w:b/>
          <w:bCs/>
          <w:sz w:val="32"/>
          <w:szCs w:val="32"/>
        </w:rPr>
      </w:pPr>
    </w:p>
    <w:sectPr w:rsidR="00B15598" w:rsidRPr="00244295" w:rsidSect="006574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A5907" w14:textId="77777777" w:rsidR="00042C1C" w:rsidRDefault="00042C1C" w:rsidP="00E13FBC">
      <w:r>
        <w:separator/>
      </w:r>
    </w:p>
  </w:endnote>
  <w:endnote w:type="continuationSeparator" w:id="0">
    <w:p w14:paraId="604E92EE" w14:textId="77777777" w:rsidR="00042C1C" w:rsidRDefault="00042C1C" w:rsidP="00E13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6662C" w14:textId="77777777" w:rsidR="00042C1C" w:rsidRDefault="00042C1C" w:rsidP="00E13FBC">
      <w:r>
        <w:separator/>
      </w:r>
    </w:p>
  </w:footnote>
  <w:footnote w:type="continuationSeparator" w:id="0">
    <w:p w14:paraId="5E0EE651" w14:textId="77777777" w:rsidR="00042C1C" w:rsidRDefault="00042C1C" w:rsidP="00E13F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F1305"/>
    <w:multiLevelType w:val="hybridMultilevel"/>
    <w:tmpl w:val="5D785CAC"/>
    <w:lvl w:ilvl="0" w:tplc="C6D8C8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0" w:hanging="440"/>
      </w:pPr>
    </w:lvl>
    <w:lvl w:ilvl="2" w:tplc="0409001B" w:tentative="1">
      <w:start w:val="1"/>
      <w:numFmt w:val="lowerRoman"/>
      <w:lvlText w:val="%3."/>
      <w:lvlJc w:val="right"/>
      <w:pPr>
        <w:ind w:left="2040" w:hanging="440"/>
      </w:pPr>
    </w:lvl>
    <w:lvl w:ilvl="3" w:tplc="0409000F" w:tentative="1">
      <w:start w:val="1"/>
      <w:numFmt w:val="decimal"/>
      <w:lvlText w:val="%4."/>
      <w:lvlJc w:val="left"/>
      <w:pPr>
        <w:ind w:left="2480" w:hanging="440"/>
      </w:pPr>
    </w:lvl>
    <w:lvl w:ilvl="4" w:tplc="04090019" w:tentative="1">
      <w:start w:val="1"/>
      <w:numFmt w:val="lowerLetter"/>
      <w:lvlText w:val="%5)"/>
      <w:lvlJc w:val="left"/>
      <w:pPr>
        <w:ind w:left="2920" w:hanging="440"/>
      </w:pPr>
    </w:lvl>
    <w:lvl w:ilvl="5" w:tplc="0409001B" w:tentative="1">
      <w:start w:val="1"/>
      <w:numFmt w:val="lowerRoman"/>
      <w:lvlText w:val="%6."/>
      <w:lvlJc w:val="right"/>
      <w:pPr>
        <w:ind w:left="3360" w:hanging="440"/>
      </w:pPr>
    </w:lvl>
    <w:lvl w:ilvl="6" w:tplc="0409000F" w:tentative="1">
      <w:start w:val="1"/>
      <w:numFmt w:val="decimal"/>
      <w:lvlText w:val="%7."/>
      <w:lvlJc w:val="left"/>
      <w:pPr>
        <w:ind w:left="3800" w:hanging="440"/>
      </w:pPr>
    </w:lvl>
    <w:lvl w:ilvl="7" w:tplc="04090019" w:tentative="1">
      <w:start w:val="1"/>
      <w:numFmt w:val="lowerLetter"/>
      <w:lvlText w:val="%8)"/>
      <w:lvlJc w:val="left"/>
      <w:pPr>
        <w:ind w:left="4240" w:hanging="440"/>
      </w:pPr>
    </w:lvl>
    <w:lvl w:ilvl="8" w:tplc="0409001B" w:tentative="1">
      <w:start w:val="1"/>
      <w:numFmt w:val="lowerRoman"/>
      <w:lvlText w:val="%9."/>
      <w:lvlJc w:val="right"/>
      <w:pPr>
        <w:ind w:left="4680" w:hanging="440"/>
      </w:pPr>
    </w:lvl>
  </w:abstractNum>
  <w:abstractNum w:abstractNumId="1" w15:restartNumberingAfterBreak="0">
    <w:nsid w:val="27800FDF"/>
    <w:multiLevelType w:val="hybridMultilevel"/>
    <w:tmpl w:val="B02656AA"/>
    <w:lvl w:ilvl="0" w:tplc="A65EE206">
      <w:start w:val="1"/>
      <w:numFmt w:val="decimal"/>
      <w:lvlText w:val="%1."/>
      <w:lvlJc w:val="left"/>
      <w:pPr>
        <w:ind w:left="144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03" w:hanging="440"/>
      </w:pPr>
    </w:lvl>
    <w:lvl w:ilvl="2" w:tplc="0409001B" w:tentative="1">
      <w:start w:val="1"/>
      <w:numFmt w:val="lowerRoman"/>
      <w:lvlText w:val="%3."/>
      <w:lvlJc w:val="right"/>
      <w:pPr>
        <w:ind w:left="2043" w:hanging="440"/>
      </w:pPr>
    </w:lvl>
    <w:lvl w:ilvl="3" w:tplc="0409000F" w:tentative="1">
      <w:start w:val="1"/>
      <w:numFmt w:val="decimal"/>
      <w:lvlText w:val="%4."/>
      <w:lvlJc w:val="left"/>
      <w:pPr>
        <w:ind w:left="2483" w:hanging="440"/>
      </w:pPr>
    </w:lvl>
    <w:lvl w:ilvl="4" w:tplc="04090019" w:tentative="1">
      <w:start w:val="1"/>
      <w:numFmt w:val="lowerLetter"/>
      <w:lvlText w:val="%5)"/>
      <w:lvlJc w:val="left"/>
      <w:pPr>
        <w:ind w:left="2923" w:hanging="440"/>
      </w:pPr>
    </w:lvl>
    <w:lvl w:ilvl="5" w:tplc="0409001B" w:tentative="1">
      <w:start w:val="1"/>
      <w:numFmt w:val="lowerRoman"/>
      <w:lvlText w:val="%6."/>
      <w:lvlJc w:val="right"/>
      <w:pPr>
        <w:ind w:left="3363" w:hanging="440"/>
      </w:pPr>
    </w:lvl>
    <w:lvl w:ilvl="6" w:tplc="0409000F" w:tentative="1">
      <w:start w:val="1"/>
      <w:numFmt w:val="decimal"/>
      <w:lvlText w:val="%7."/>
      <w:lvlJc w:val="left"/>
      <w:pPr>
        <w:ind w:left="3803" w:hanging="440"/>
      </w:pPr>
    </w:lvl>
    <w:lvl w:ilvl="7" w:tplc="04090019" w:tentative="1">
      <w:start w:val="1"/>
      <w:numFmt w:val="lowerLetter"/>
      <w:lvlText w:val="%8)"/>
      <w:lvlJc w:val="left"/>
      <w:pPr>
        <w:ind w:left="4243" w:hanging="440"/>
      </w:pPr>
    </w:lvl>
    <w:lvl w:ilvl="8" w:tplc="0409001B" w:tentative="1">
      <w:start w:val="1"/>
      <w:numFmt w:val="lowerRoman"/>
      <w:lvlText w:val="%9."/>
      <w:lvlJc w:val="right"/>
      <w:pPr>
        <w:ind w:left="4683" w:hanging="440"/>
      </w:pPr>
    </w:lvl>
  </w:abstractNum>
  <w:num w:numId="1" w16cid:durableId="1134063595">
    <w:abstractNumId w:val="1"/>
  </w:num>
  <w:num w:numId="2" w16cid:durableId="2600667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jdiZTI3YTVmN2Q3ZTdlZTdjYzU3NTE5M2M2ZWIxZTgifQ=="/>
  </w:docVars>
  <w:rsids>
    <w:rsidRoot w:val="0045643E"/>
    <w:rsid w:val="000059A6"/>
    <w:rsid w:val="00016FE7"/>
    <w:rsid w:val="00042C1C"/>
    <w:rsid w:val="00094B02"/>
    <w:rsid w:val="00244295"/>
    <w:rsid w:val="00270F94"/>
    <w:rsid w:val="00284194"/>
    <w:rsid w:val="002F4E10"/>
    <w:rsid w:val="0030543F"/>
    <w:rsid w:val="0045643E"/>
    <w:rsid w:val="004B1C1B"/>
    <w:rsid w:val="00520302"/>
    <w:rsid w:val="005D3523"/>
    <w:rsid w:val="006028DE"/>
    <w:rsid w:val="00657435"/>
    <w:rsid w:val="0068306B"/>
    <w:rsid w:val="006837DA"/>
    <w:rsid w:val="00711984"/>
    <w:rsid w:val="007F425D"/>
    <w:rsid w:val="00A203BE"/>
    <w:rsid w:val="00AC01EE"/>
    <w:rsid w:val="00B15598"/>
    <w:rsid w:val="00C30983"/>
    <w:rsid w:val="00E13FBC"/>
    <w:rsid w:val="00EF4DD2"/>
    <w:rsid w:val="00F636BF"/>
    <w:rsid w:val="00FC4B7B"/>
    <w:rsid w:val="17B5701D"/>
    <w:rsid w:val="556E2D6C"/>
    <w:rsid w:val="65EA0746"/>
    <w:rsid w:val="6C75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3677A243"/>
  <w15:docId w15:val="{C1878D0A-B43E-40F1-B125-2FCCCD25F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016FE7"/>
    <w:pPr>
      <w:autoSpaceDE w:val="0"/>
      <w:autoSpaceDN w:val="0"/>
      <w:jc w:val="left"/>
    </w:pPr>
    <w:rPr>
      <w:rFonts w:ascii="宋体" w:eastAsia="宋体" w:hAnsi="宋体" w:cs="宋体"/>
      <w:kern w:val="0"/>
      <w:sz w:val="22"/>
      <w:szCs w:val="22"/>
    </w:rPr>
  </w:style>
  <w:style w:type="character" w:customStyle="1" w:styleId="font11">
    <w:name w:val="font1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21">
    <w:name w:val="font21"/>
    <w:basedOn w:val="a0"/>
    <w:qFormat/>
    <w:rsid w:val="005D3523"/>
    <w:rPr>
      <w:rFonts w:ascii="等线" w:eastAsia="等线" w:hAnsi="等线" w:cs="等线" w:hint="eastAsia"/>
      <w:color w:val="000000"/>
      <w:sz w:val="22"/>
      <w:szCs w:val="22"/>
      <w:u w:val="none"/>
    </w:rPr>
  </w:style>
  <w:style w:type="character" w:customStyle="1" w:styleId="font01">
    <w:name w:val="font01"/>
    <w:basedOn w:val="a0"/>
    <w:qFormat/>
    <w:rsid w:val="005D3523"/>
    <w:rPr>
      <w:rFonts w:ascii="等线" w:eastAsia="等线" w:hAnsi="等线" w:cs="等线" w:hint="eastAsia"/>
      <w:color w:val="FF0000"/>
      <w:sz w:val="22"/>
      <w:szCs w:val="22"/>
      <w:u w:val="none"/>
    </w:rPr>
  </w:style>
  <w:style w:type="paragraph" w:styleId="a3">
    <w:name w:val="header"/>
    <w:basedOn w:val="a"/>
    <w:link w:val="a4"/>
    <w:rsid w:val="00E13FB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E13F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E13FBC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nt31">
    <w:name w:val="font31"/>
    <w:basedOn w:val="a0"/>
    <w:qFormat/>
    <w:rsid w:val="006837DA"/>
    <w:rPr>
      <w:rFonts w:ascii="宋体" w:eastAsia="宋体" w:hAnsi="宋体" w:cs="宋体" w:hint="eastAsia"/>
      <w:color w:val="000000"/>
      <w:sz w:val="22"/>
      <w:szCs w:val="22"/>
      <w:u w:val="none"/>
    </w:rPr>
  </w:style>
  <w:style w:type="table" w:styleId="a7">
    <w:name w:val="Table Grid"/>
    <w:basedOn w:val="a1"/>
    <w:uiPriority w:val="59"/>
    <w:qFormat/>
    <w:rsid w:val="0071198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nhideWhenUsed/>
    <w:qFormat/>
    <w:rsid w:val="00C30983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8">
    <w:name w:val="正文缩进 字符"/>
    <w:link w:val="a9"/>
    <w:locked/>
    <w:rsid w:val="00EF4DD2"/>
    <w:rPr>
      <w:rFonts w:ascii="等线" w:eastAsia="等线" w:hAnsi="等线"/>
      <w:spacing w:val="20"/>
      <w:sz w:val="24"/>
      <w:szCs w:val="24"/>
    </w:rPr>
  </w:style>
  <w:style w:type="paragraph" w:styleId="a9">
    <w:name w:val="Normal Indent"/>
    <w:basedOn w:val="a"/>
    <w:link w:val="a8"/>
    <w:unhideWhenUsed/>
    <w:rsid w:val="00EF4DD2"/>
    <w:pPr>
      <w:spacing w:line="360" w:lineRule="auto"/>
      <w:ind w:firstLineChars="200" w:firstLine="200"/>
    </w:pPr>
    <w:rPr>
      <w:rFonts w:ascii="等线" w:eastAsia="等线" w:hAnsi="等线" w:cs="Times New Roman"/>
      <w:spacing w:val="2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9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370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86502</dc:creator>
  <cp:lastModifiedBy>林 海生</cp:lastModifiedBy>
  <cp:revision>3</cp:revision>
  <dcterms:created xsi:type="dcterms:W3CDTF">2023-08-14T16:19:00Z</dcterms:created>
  <dcterms:modified xsi:type="dcterms:W3CDTF">2023-08-14T16:21:00Z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4C49B33DC21F4E0F8467771410E995D6</vt:lpwstr>
  </property>
</Properties>
</file>